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6810" w14:textId="178BFB08" w:rsidR="00992487" w:rsidRDefault="001E56ED" w:rsidP="00216CF3">
      <w:pPr>
        <w:jc w:val="center"/>
        <w:rPr>
          <w:rFonts w:ascii="Arial" w:hAnsi="Arial" w:cs="Arial"/>
          <w:b/>
          <w:sz w:val="28"/>
          <w:szCs w:val="28"/>
          <w:u w:val="single"/>
        </w:rPr>
      </w:pPr>
      <w:r w:rsidRPr="0006631C">
        <w:rPr>
          <w:rFonts w:ascii="Arial" w:hAnsi="Arial" w:cs="Arial"/>
          <w:b/>
          <w:sz w:val="28"/>
          <w:szCs w:val="28"/>
          <w:u w:val="single"/>
        </w:rPr>
        <w:t xml:space="preserve">OPATŘENÍ PRO OSVČ </w:t>
      </w:r>
    </w:p>
    <w:p w14:paraId="0CC489CB" w14:textId="08721499" w:rsidR="007F3A1C" w:rsidRPr="00921160" w:rsidRDefault="007F3A1C" w:rsidP="00216CF3">
      <w:pPr>
        <w:jc w:val="center"/>
        <w:rPr>
          <w:rFonts w:ascii="Arial" w:hAnsi="Arial" w:cs="Arial"/>
          <w:sz w:val="20"/>
          <w:szCs w:val="20"/>
        </w:rPr>
      </w:pPr>
      <w:r w:rsidRPr="00921160">
        <w:rPr>
          <w:rFonts w:ascii="Arial" w:hAnsi="Arial" w:cs="Arial"/>
          <w:sz w:val="20"/>
          <w:szCs w:val="20"/>
        </w:rPr>
        <w:t xml:space="preserve">(aktualizováno </w:t>
      </w:r>
      <w:r w:rsidR="008A0864">
        <w:rPr>
          <w:rFonts w:ascii="Arial" w:hAnsi="Arial" w:cs="Arial"/>
          <w:sz w:val="20"/>
          <w:szCs w:val="20"/>
        </w:rPr>
        <w:t>19</w:t>
      </w:r>
      <w:r w:rsidRPr="00921160">
        <w:rPr>
          <w:rFonts w:ascii="Arial" w:hAnsi="Arial" w:cs="Arial"/>
          <w:sz w:val="20"/>
          <w:szCs w:val="20"/>
        </w:rPr>
        <w:t>.</w:t>
      </w:r>
      <w:r w:rsidR="008A0561">
        <w:rPr>
          <w:rFonts w:ascii="Arial" w:hAnsi="Arial" w:cs="Arial"/>
          <w:sz w:val="20"/>
          <w:szCs w:val="20"/>
        </w:rPr>
        <w:t xml:space="preserve"> 3.</w:t>
      </w:r>
      <w:r w:rsidRPr="00921160">
        <w:rPr>
          <w:rFonts w:ascii="Arial" w:hAnsi="Arial" w:cs="Arial"/>
          <w:sz w:val="20"/>
          <w:szCs w:val="20"/>
        </w:rPr>
        <w:t xml:space="preserve"> 202</w:t>
      </w:r>
      <w:r w:rsidR="00872D57">
        <w:rPr>
          <w:rFonts w:ascii="Arial" w:hAnsi="Arial" w:cs="Arial"/>
          <w:sz w:val="20"/>
          <w:szCs w:val="20"/>
        </w:rPr>
        <w:t>1</w:t>
      </w:r>
      <w:r w:rsidRPr="00921160">
        <w:rPr>
          <w:rFonts w:ascii="Arial" w:hAnsi="Arial" w:cs="Arial"/>
          <w:sz w:val="20"/>
          <w:szCs w:val="20"/>
        </w:rPr>
        <w:t>)</w:t>
      </w:r>
    </w:p>
    <w:tbl>
      <w:tblPr>
        <w:tblStyle w:val="Mkatabulky"/>
        <w:tblpPr w:leftFromText="141" w:rightFromText="141" w:horzAnchor="margin" w:tblpX="-151" w:tblpY="1842"/>
        <w:tblW w:w="15304" w:type="dxa"/>
        <w:tblLayout w:type="fixed"/>
        <w:tblLook w:val="04A0" w:firstRow="1" w:lastRow="0" w:firstColumn="1" w:lastColumn="0" w:noHBand="0" w:noVBand="1"/>
      </w:tblPr>
      <w:tblGrid>
        <w:gridCol w:w="1917"/>
        <w:gridCol w:w="9757"/>
        <w:gridCol w:w="3630"/>
      </w:tblGrid>
      <w:tr w:rsidR="00565B06" w:rsidRPr="00921160" w14:paraId="414A7FCF" w14:textId="77777777" w:rsidTr="007244AC">
        <w:trPr>
          <w:trHeight w:val="578"/>
        </w:trPr>
        <w:tc>
          <w:tcPr>
            <w:tcW w:w="1917" w:type="dxa"/>
            <w:shd w:val="clear" w:color="auto" w:fill="auto"/>
          </w:tcPr>
          <w:p w14:paraId="2A2D29AC"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Opatření/Program</w:t>
            </w:r>
          </w:p>
        </w:tc>
        <w:tc>
          <w:tcPr>
            <w:tcW w:w="9757" w:type="dxa"/>
            <w:shd w:val="clear" w:color="auto" w:fill="auto"/>
          </w:tcPr>
          <w:p w14:paraId="21A468B4"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Typ výdaje</w:t>
            </w:r>
            <w:r w:rsidR="0047776F" w:rsidRPr="00921160">
              <w:rPr>
                <w:rFonts w:ascii="Arial" w:hAnsi="Arial" w:cs="Arial"/>
                <w:b/>
                <w:sz w:val="20"/>
                <w:szCs w:val="20"/>
              </w:rPr>
              <w:t>/Kompenzační opatření</w:t>
            </w:r>
          </w:p>
        </w:tc>
        <w:tc>
          <w:tcPr>
            <w:tcW w:w="3630" w:type="dxa"/>
            <w:shd w:val="clear" w:color="auto" w:fill="auto"/>
          </w:tcPr>
          <w:p w14:paraId="3B51843A" w14:textId="3401F0E1"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Po</w:t>
            </w:r>
            <w:r w:rsidR="00C37669" w:rsidRPr="00921160">
              <w:rPr>
                <w:rFonts w:ascii="Arial" w:hAnsi="Arial" w:cs="Arial"/>
                <w:b/>
                <w:sz w:val="20"/>
                <w:szCs w:val="20"/>
              </w:rPr>
              <w:t>drobnosti</w:t>
            </w:r>
          </w:p>
        </w:tc>
      </w:tr>
      <w:tr w:rsidR="002F595A" w:rsidRPr="00921160" w14:paraId="02908719" w14:textId="77777777" w:rsidTr="007244AC">
        <w:trPr>
          <w:trHeight w:val="578"/>
        </w:trPr>
        <w:tc>
          <w:tcPr>
            <w:tcW w:w="1917" w:type="dxa"/>
            <w:shd w:val="clear" w:color="auto" w:fill="auto"/>
          </w:tcPr>
          <w:p w14:paraId="5B81C4BD" w14:textId="7C2040B8" w:rsidR="00580864" w:rsidRDefault="002F595A" w:rsidP="002F595A">
            <w:pPr>
              <w:spacing w:before="120" w:after="120"/>
              <w:rPr>
                <w:rFonts w:ascii="Arial" w:hAnsi="Arial" w:cs="Arial"/>
                <w:b/>
                <w:sz w:val="20"/>
                <w:szCs w:val="20"/>
              </w:rPr>
            </w:pPr>
            <w:r w:rsidRPr="00921160">
              <w:rPr>
                <w:rFonts w:ascii="Arial" w:hAnsi="Arial" w:cs="Arial"/>
                <w:b/>
                <w:sz w:val="20"/>
                <w:szCs w:val="20"/>
              </w:rPr>
              <w:t>Program „Ošetřovné“ (OČR) pro OSVČ</w:t>
            </w:r>
            <w:r w:rsidR="00B340FE" w:rsidRPr="00921160">
              <w:rPr>
                <w:rFonts w:ascii="Arial" w:hAnsi="Arial" w:cs="Arial"/>
                <w:b/>
                <w:sz w:val="20"/>
                <w:szCs w:val="20"/>
              </w:rPr>
              <w:t xml:space="preserve"> II</w:t>
            </w:r>
          </w:p>
          <w:p w14:paraId="6DA2FDBA" w14:textId="2BDA4E40" w:rsidR="001F697A" w:rsidRPr="00921160" w:rsidRDefault="00755286" w:rsidP="00C11088">
            <w:pPr>
              <w:spacing w:before="120" w:after="120"/>
              <w:rPr>
                <w:rFonts w:ascii="Arial" w:hAnsi="Arial" w:cs="Arial"/>
                <w:b/>
                <w:sz w:val="20"/>
                <w:szCs w:val="20"/>
              </w:rPr>
            </w:pPr>
            <w:r>
              <w:rPr>
                <w:rFonts w:ascii="Arial" w:hAnsi="Arial" w:cs="Arial"/>
                <w:b/>
                <w:color w:val="FF0000"/>
                <w:sz w:val="20"/>
                <w:szCs w:val="20"/>
              </w:rPr>
              <w:t xml:space="preserve">Výzva </w:t>
            </w:r>
            <w:r w:rsidR="008A0864">
              <w:rPr>
                <w:rFonts w:ascii="Arial" w:hAnsi="Arial" w:cs="Arial"/>
                <w:b/>
                <w:color w:val="FF0000"/>
                <w:sz w:val="20"/>
                <w:szCs w:val="20"/>
              </w:rPr>
              <w:t>únor 2021</w:t>
            </w:r>
          </w:p>
        </w:tc>
        <w:tc>
          <w:tcPr>
            <w:tcW w:w="9757" w:type="dxa"/>
            <w:shd w:val="clear" w:color="auto" w:fill="auto"/>
          </w:tcPr>
          <w:p w14:paraId="03D3592F" w14:textId="6AFB6483" w:rsidR="002F595A" w:rsidRPr="00755286" w:rsidRDefault="00B218B7" w:rsidP="00A616D2">
            <w:pPr>
              <w:pStyle w:val="Odstavecseseznamem"/>
              <w:numPr>
                <w:ilvl w:val="0"/>
                <w:numId w:val="10"/>
              </w:numPr>
              <w:spacing w:before="120" w:after="120"/>
              <w:jc w:val="both"/>
              <w:rPr>
                <w:rFonts w:ascii="Arial" w:hAnsi="Arial" w:cs="Arial"/>
                <w:sz w:val="20"/>
                <w:szCs w:val="20"/>
              </w:rPr>
            </w:pPr>
            <w:r w:rsidRPr="00755286">
              <w:rPr>
                <w:rFonts w:ascii="Arial" w:hAnsi="Arial" w:cs="Arial"/>
                <w:sz w:val="20"/>
                <w:szCs w:val="20"/>
              </w:rPr>
              <w:t>D</w:t>
            </w:r>
            <w:r w:rsidR="002F595A" w:rsidRPr="00755286">
              <w:rPr>
                <w:rFonts w:ascii="Arial" w:hAnsi="Arial" w:cs="Arial"/>
                <w:sz w:val="20"/>
                <w:szCs w:val="20"/>
              </w:rPr>
              <w:t xml:space="preserve">otace kompenzující OSVČ opatření proti koronaviru – ošetřování člena rodiny (OČR) </w:t>
            </w:r>
            <w:r w:rsidR="002F595A" w:rsidRPr="00755286">
              <w:rPr>
                <w:rFonts w:ascii="Arial" w:hAnsi="Arial" w:cs="Arial"/>
                <w:b/>
                <w:bCs/>
                <w:sz w:val="20"/>
                <w:szCs w:val="20"/>
              </w:rPr>
              <w:t xml:space="preserve">ve výši </w:t>
            </w:r>
            <w:r w:rsidR="00B340FE" w:rsidRPr="00755286">
              <w:rPr>
                <w:rFonts w:ascii="Arial" w:hAnsi="Arial" w:cs="Arial"/>
                <w:b/>
                <w:bCs/>
                <w:sz w:val="20"/>
                <w:szCs w:val="20"/>
              </w:rPr>
              <w:t>4</w:t>
            </w:r>
            <w:r w:rsidR="006E0D60" w:rsidRPr="00755286">
              <w:rPr>
                <w:rFonts w:ascii="Arial" w:hAnsi="Arial" w:cs="Arial"/>
                <w:b/>
                <w:bCs/>
                <w:sz w:val="20"/>
                <w:szCs w:val="20"/>
              </w:rPr>
              <w:t>00</w:t>
            </w:r>
            <w:r w:rsidR="002F595A" w:rsidRPr="00755286">
              <w:rPr>
                <w:rFonts w:ascii="Arial" w:hAnsi="Arial" w:cs="Arial"/>
                <w:b/>
                <w:bCs/>
                <w:sz w:val="20"/>
                <w:szCs w:val="20"/>
              </w:rPr>
              <w:t xml:space="preserve"> Kč za každý den OČR</w:t>
            </w:r>
            <w:r w:rsidR="002F595A" w:rsidRPr="00755286">
              <w:rPr>
                <w:rFonts w:ascii="Arial" w:hAnsi="Arial" w:cs="Arial"/>
                <w:sz w:val="20"/>
                <w:szCs w:val="20"/>
              </w:rPr>
              <w:t xml:space="preserve"> </w:t>
            </w:r>
          </w:p>
          <w:p w14:paraId="5561B45C" w14:textId="70F8B747" w:rsidR="00A616D2" w:rsidRDefault="002006C3" w:rsidP="00A616D2">
            <w:pPr>
              <w:numPr>
                <w:ilvl w:val="0"/>
                <w:numId w:val="10"/>
              </w:numPr>
              <w:rPr>
                <w:rFonts w:ascii="Arial" w:hAnsi="Arial" w:cs="Arial"/>
                <w:b/>
                <w:bCs/>
                <w:sz w:val="20"/>
                <w:szCs w:val="20"/>
              </w:rPr>
            </w:pPr>
            <w:r w:rsidRPr="00755286">
              <w:rPr>
                <w:rFonts w:ascii="Arial" w:hAnsi="Arial" w:cs="Arial"/>
                <w:sz w:val="20"/>
                <w:szCs w:val="20"/>
              </w:rPr>
              <w:t xml:space="preserve">Datum vyhlášení: </w:t>
            </w:r>
            <w:r w:rsidR="008A0864">
              <w:rPr>
                <w:rFonts w:ascii="Arial" w:hAnsi="Arial" w:cs="Arial"/>
                <w:b/>
                <w:bCs/>
                <w:sz w:val="20"/>
                <w:szCs w:val="20"/>
              </w:rPr>
              <w:t>18. 3. 2021</w:t>
            </w:r>
          </w:p>
          <w:p w14:paraId="109C0A51" w14:textId="6DD8CC51" w:rsidR="008A0864" w:rsidRDefault="008A0864" w:rsidP="00A616D2">
            <w:pPr>
              <w:numPr>
                <w:ilvl w:val="0"/>
                <w:numId w:val="10"/>
              </w:numPr>
              <w:rPr>
                <w:rFonts w:ascii="Arial" w:hAnsi="Arial" w:cs="Arial"/>
                <w:b/>
                <w:bCs/>
                <w:sz w:val="20"/>
                <w:szCs w:val="20"/>
              </w:rPr>
            </w:pPr>
            <w:r>
              <w:rPr>
                <w:rFonts w:ascii="Arial" w:hAnsi="Arial" w:cs="Arial"/>
                <w:sz w:val="20"/>
                <w:szCs w:val="20"/>
              </w:rPr>
              <w:t>Stanovené období:</w:t>
            </w:r>
            <w:r>
              <w:rPr>
                <w:rFonts w:ascii="Arial" w:hAnsi="Arial" w:cs="Arial"/>
                <w:b/>
                <w:bCs/>
                <w:sz w:val="20"/>
                <w:szCs w:val="20"/>
              </w:rPr>
              <w:t xml:space="preserve"> </w:t>
            </w:r>
            <w:r w:rsidRPr="008A0864">
              <w:rPr>
                <w:rFonts w:ascii="Arial" w:hAnsi="Arial" w:cs="Arial"/>
                <w:b/>
                <w:bCs/>
                <w:sz w:val="20"/>
                <w:szCs w:val="20"/>
              </w:rPr>
              <w:t>1. – 28. února 2021</w:t>
            </w:r>
          </w:p>
          <w:p w14:paraId="05A31512" w14:textId="34AF0296" w:rsidR="002006C3" w:rsidRPr="00755286" w:rsidRDefault="002006C3" w:rsidP="002006C3">
            <w:pPr>
              <w:numPr>
                <w:ilvl w:val="0"/>
                <w:numId w:val="10"/>
              </w:numPr>
              <w:rPr>
                <w:rFonts w:ascii="Arial" w:hAnsi="Arial" w:cs="Arial"/>
                <w:sz w:val="20"/>
                <w:szCs w:val="20"/>
              </w:rPr>
            </w:pPr>
            <w:r w:rsidRPr="00755286">
              <w:rPr>
                <w:rFonts w:ascii="Arial" w:hAnsi="Arial" w:cs="Arial"/>
                <w:sz w:val="20"/>
                <w:szCs w:val="20"/>
              </w:rPr>
              <w:t>Datum zahájení příjmu žádostí</w:t>
            </w:r>
            <w:r w:rsidR="00C11088">
              <w:rPr>
                <w:rFonts w:ascii="Arial" w:hAnsi="Arial" w:cs="Arial"/>
                <w:sz w:val="20"/>
                <w:szCs w:val="20"/>
              </w:rPr>
              <w:t xml:space="preserve">: </w:t>
            </w:r>
            <w:r w:rsidR="008A0864" w:rsidRPr="008A0864">
              <w:rPr>
                <w:rFonts w:ascii="Arial" w:hAnsi="Arial" w:cs="Arial"/>
                <w:b/>
                <w:bCs/>
                <w:sz w:val="20"/>
                <w:szCs w:val="20"/>
              </w:rPr>
              <w:t>19. 3. 2021 od 9:00 hod.</w:t>
            </w:r>
          </w:p>
          <w:p w14:paraId="0F512833" w14:textId="2D59741C" w:rsidR="00755286" w:rsidRPr="00755286" w:rsidRDefault="002006C3" w:rsidP="00A616D2">
            <w:pPr>
              <w:numPr>
                <w:ilvl w:val="0"/>
                <w:numId w:val="10"/>
              </w:numPr>
              <w:rPr>
                <w:rFonts w:ascii="Arial" w:hAnsi="Arial" w:cs="Arial"/>
                <w:b/>
                <w:bCs/>
                <w:sz w:val="20"/>
                <w:szCs w:val="20"/>
              </w:rPr>
            </w:pPr>
            <w:r w:rsidRPr="00755286">
              <w:rPr>
                <w:rFonts w:ascii="Arial" w:hAnsi="Arial" w:cs="Arial"/>
                <w:sz w:val="20"/>
                <w:szCs w:val="20"/>
              </w:rPr>
              <w:t>Datum ukončení příjmu žádostí</w:t>
            </w:r>
            <w:r w:rsidR="00C11088">
              <w:rPr>
                <w:rFonts w:ascii="Arial" w:hAnsi="Arial" w:cs="Arial"/>
                <w:sz w:val="20"/>
                <w:szCs w:val="20"/>
              </w:rPr>
              <w:t xml:space="preserve">: </w:t>
            </w:r>
            <w:r w:rsidR="008A0864" w:rsidRPr="008A0864">
              <w:rPr>
                <w:rFonts w:ascii="Arial" w:hAnsi="Arial" w:cs="Arial"/>
                <w:b/>
                <w:bCs/>
                <w:sz w:val="20"/>
                <w:szCs w:val="20"/>
              </w:rPr>
              <w:t>19. 4. 2021 do 23:59 hod.</w:t>
            </w:r>
          </w:p>
          <w:p w14:paraId="0B9799D6" w14:textId="136E89E8" w:rsidR="004175E8" w:rsidRDefault="0034402D" w:rsidP="00A616D2">
            <w:pPr>
              <w:numPr>
                <w:ilvl w:val="0"/>
                <w:numId w:val="10"/>
              </w:numPr>
              <w:rPr>
                <w:rFonts w:ascii="Arial" w:hAnsi="Arial" w:cs="Arial"/>
                <w:sz w:val="20"/>
                <w:szCs w:val="20"/>
              </w:rPr>
            </w:pPr>
            <w:r w:rsidRPr="00755286">
              <w:rPr>
                <w:rFonts w:ascii="Arial" w:hAnsi="Arial" w:cs="Arial"/>
                <w:sz w:val="20"/>
                <w:szCs w:val="20"/>
              </w:rPr>
              <w:t>O</w:t>
            </w:r>
            <w:r w:rsidR="004175E8" w:rsidRPr="00755286">
              <w:rPr>
                <w:rFonts w:ascii="Arial" w:hAnsi="Arial" w:cs="Arial"/>
                <w:sz w:val="20"/>
                <w:szCs w:val="20"/>
              </w:rPr>
              <w:t xml:space="preserve"> dotaci se žádá za každý kalendářní měsíc a bude vyplácena ex post. Program je koncipován jako rámcový a bude vyhlašován prostřednictvím výzev</w:t>
            </w:r>
            <w:r w:rsidR="00DC0BDC" w:rsidRPr="00755286">
              <w:rPr>
                <w:rFonts w:ascii="Arial" w:hAnsi="Arial" w:cs="Arial"/>
                <w:sz w:val="20"/>
                <w:szCs w:val="20"/>
              </w:rPr>
              <w:t>.</w:t>
            </w:r>
          </w:p>
          <w:p w14:paraId="1E760852" w14:textId="77777777" w:rsidR="00106AB2" w:rsidRDefault="00106AB2" w:rsidP="00106AB2">
            <w:pPr>
              <w:pStyle w:val="Normlnweb"/>
              <w:numPr>
                <w:ilvl w:val="0"/>
                <w:numId w:val="10"/>
              </w:numPr>
              <w:rPr>
                <w:rStyle w:val="Siln"/>
                <w:rFonts w:ascii="Arial" w:eastAsiaTheme="majorEastAsia" w:hAnsi="Arial" w:cs="Arial"/>
                <w:sz w:val="20"/>
                <w:szCs w:val="20"/>
              </w:rPr>
            </w:pPr>
            <w:r w:rsidRPr="008A0864">
              <w:rPr>
                <w:rStyle w:val="Siln"/>
                <w:rFonts w:ascii="Arial" w:eastAsiaTheme="majorEastAsia" w:hAnsi="Arial" w:cs="Arial"/>
                <w:sz w:val="20"/>
                <w:szCs w:val="20"/>
              </w:rPr>
              <w:t>Ošetřovné pro OSVČ za měsíc únor 2021 nelze kombinovat s Kompenzačním bonusem</w:t>
            </w:r>
            <w:r>
              <w:rPr>
                <w:rStyle w:val="Siln"/>
                <w:rFonts w:ascii="Arial" w:eastAsiaTheme="majorEastAsia" w:hAnsi="Arial" w:cs="Arial"/>
                <w:sz w:val="20"/>
                <w:szCs w:val="20"/>
              </w:rPr>
              <w:t>.</w:t>
            </w:r>
          </w:p>
          <w:p w14:paraId="12AD53D7" w14:textId="3129E185" w:rsidR="00106AB2" w:rsidRPr="00755286" w:rsidRDefault="00106AB2" w:rsidP="00106AB2">
            <w:pPr>
              <w:numPr>
                <w:ilvl w:val="0"/>
                <w:numId w:val="10"/>
              </w:numPr>
              <w:rPr>
                <w:rFonts w:ascii="Arial" w:hAnsi="Arial" w:cs="Arial"/>
                <w:sz w:val="20"/>
                <w:szCs w:val="20"/>
              </w:rPr>
            </w:pPr>
            <w:r w:rsidRPr="008A0864">
              <w:rPr>
                <w:rStyle w:val="Siln"/>
                <w:rFonts w:ascii="Arial" w:eastAsiaTheme="majorEastAsia" w:hAnsi="Arial" w:cs="Arial"/>
                <w:sz w:val="20"/>
                <w:szCs w:val="20"/>
              </w:rPr>
              <w:t>O ošetřovné za měsíc únor 2021 není možné žádat za období jarních prázdnin (žadatel vybere období podle okresu, kde je umístěno školské či jiné zařízení).</w:t>
            </w:r>
          </w:p>
          <w:p w14:paraId="528684D5" w14:textId="77777777" w:rsidR="00755286" w:rsidRDefault="00755286" w:rsidP="00755286">
            <w:pPr>
              <w:pStyle w:val="Normlnweb"/>
              <w:spacing w:after="0" w:afterAutospacing="0"/>
              <w:rPr>
                <w:rStyle w:val="Siln"/>
                <w:rFonts w:ascii="Arial" w:eastAsiaTheme="majorEastAsia" w:hAnsi="Arial" w:cs="Arial"/>
                <w:b w:val="0"/>
                <w:bCs w:val="0"/>
                <w:sz w:val="20"/>
                <w:szCs w:val="20"/>
              </w:rPr>
            </w:pPr>
            <w:r w:rsidRPr="00755286">
              <w:rPr>
                <w:rStyle w:val="Siln"/>
                <w:rFonts w:ascii="Arial" w:eastAsiaTheme="majorEastAsia" w:hAnsi="Arial" w:cs="Arial"/>
                <w:sz w:val="20"/>
                <w:szCs w:val="20"/>
              </w:rPr>
              <w:t>Kdo může žádat: OSVČ na hlavní činnost</w:t>
            </w:r>
            <w:r w:rsidRPr="00755286">
              <w:rPr>
                <w:rStyle w:val="Siln"/>
                <w:rFonts w:ascii="Arial" w:eastAsiaTheme="majorEastAsia" w:hAnsi="Arial" w:cs="Arial"/>
                <w:b w:val="0"/>
                <w:bCs w:val="0"/>
                <w:sz w:val="20"/>
                <w:szCs w:val="20"/>
              </w:rPr>
              <w:t xml:space="preserve"> vymezená v čl. 3 Programu podpory, která na základě usnesení vlády k přijetí krizových opatření proti šíření infekce COVID-19 nemůže plnohodnotně vykonávat svoji podnikatelskou činnost z důvodu péče o:</w:t>
            </w:r>
          </w:p>
          <w:p w14:paraId="252C2601" w14:textId="7B85AE8E" w:rsidR="00755286" w:rsidRPr="00755286" w:rsidRDefault="00755286" w:rsidP="00755286">
            <w:pPr>
              <w:pStyle w:val="Normlnweb"/>
              <w:numPr>
                <w:ilvl w:val="0"/>
                <w:numId w:val="30"/>
              </w:numPr>
              <w:spacing w:before="0" w:beforeAutospacing="0"/>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dítě/i, které nemůže/nemohou navštěvovat školu nebo školské zařízení na území ČR zdůvodu jejího uzavření na základě usnesení vlády ČR o přijetí krizového opatření, zdůvodu nařízení karantény ve škole nebo školském zařízení či ve společně hospodařící domácnosti v souvislosti s šířením infekce COVID-19 a je/jsou mladší 10 let, nebo</w:t>
            </w:r>
          </w:p>
          <w:p w14:paraId="29BABA20" w14:textId="77777777" w:rsidR="00755286" w:rsidRP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předškolní dítě/i, které nemůže/nemohou navštěvovat školské zařízení na území ČR z důvodu nařízení karantény nebo uzavření školského zařízení či ve společně hospodařící domácnosti v souvislosti s šířením infekce COVID-19, nebo</w:t>
            </w:r>
          </w:p>
          <w:p w14:paraId="7B831538" w14:textId="77777777" w:rsidR="00755286" w:rsidRP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t>nezaopatřené dítě/i maximálně do věku 26 let, které je/jsou závislé na pomoci jiné osoby alespoň ve stupni I (lehká závislost) podle zákona č. 108/2006 Sb., o sociálních službách, pokud nemůže/nemohou navštěvovat školu podle zákona č. 561/2004 Sb., o předškolním, základním, středním, vyšším odborném a jiném vzdělávání (školský zákon), z důvodu jejího uzavření na základě mimořádného opatření proti šíření infekce COVID-19 či z důvodu nařízení karantény v zařízení či ve společně hospodařící domácnosti, nebo</w:t>
            </w:r>
          </w:p>
          <w:p w14:paraId="6ED1FD00" w14:textId="5BC82A04" w:rsidR="00755286" w:rsidRDefault="00755286" w:rsidP="00755286">
            <w:pPr>
              <w:pStyle w:val="Normlnweb"/>
              <w:numPr>
                <w:ilvl w:val="0"/>
                <w:numId w:val="30"/>
              </w:numPr>
              <w:rPr>
                <w:rStyle w:val="Siln"/>
                <w:rFonts w:ascii="Arial" w:eastAsiaTheme="majorEastAsia" w:hAnsi="Arial" w:cs="Arial"/>
                <w:b w:val="0"/>
                <w:bCs w:val="0"/>
                <w:sz w:val="20"/>
                <w:szCs w:val="20"/>
              </w:rPr>
            </w:pPr>
            <w:r w:rsidRPr="00755286">
              <w:rPr>
                <w:rStyle w:val="Siln"/>
                <w:rFonts w:ascii="Arial" w:eastAsiaTheme="majorEastAsia" w:hAnsi="Arial" w:cs="Arial"/>
                <w:b w:val="0"/>
                <w:bCs w:val="0"/>
                <w:sz w:val="20"/>
                <w:szCs w:val="20"/>
              </w:rPr>
              <w:lastRenderedPageBreak/>
              <w:t>osobu/y, která/é z důvodu dlouhodobě nepříznivého zdravotního stavu je/jsou závislá/é na pomoci jiné osoby alespoň ve stupni I (lehká závislost) podle zákona o sociálních službách, která/é byla/y umístěna/y dočasně do domácí péče z důvodu uzavření zařízení sociální péče, kde jinak pobývá/jí, na základě mimořádného opatření proti šíření infekce COVID-19 či z důvodu nařízení karantény v zařízení či ve společně hospodařící domácnosti.</w:t>
            </w:r>
          </w:p>
          <w:p w14:paraId="20ECBEA9" w14:textId="4578242A" w:rsidR="00147CA4" w:rsidRPr="00106AB2" w:rsidRDefault="008A0864" w:rsidP="00106AB2">
            <w:pPr>
              <w:pStyle w:val="Odstavecseseznamem"/>
              <w:numPr>
                <w:ilvl w:val="0"/>
                <w:numId w:val="10"/>
              </w:numPr>
              <w:rPr>
                <w:rFonts w:ascii="Arial" w:eastAsiaTheme="majorEastAsia" w:hAnsi="Arial" w:cs="Arial"/>
                <w:color w:val="auto"/>
                <w:sz w:val="20"/>
                <w:szCs w:val="20"/>
                <w:lang w:eastAsia="cs-CZ"/>
              </w:rPr>
            </w:pPr>
            <w:r w:rsidRPr="008A0864">
              <w:rPr>
                <w:rStyle w:val="Siln"/>
                <w:rFonts w:ascii="Arial" w:eastAsiaTheme="majorEastAsia" w:hAnsi="Arial" w:cs="Arial"/>
                <w:b w:val="0"/>
                <w:bCs w:val="0"/>
                <w:color w:val="auto"/>
                <w:sz w:val="20"/>
                <w:szCs w:val="20"/>
                <w:lang w:eastAsia="cs-CZ"/>
              </w:rPr>
              <w:t>V případě, že se OSVČ stará o předškolní dítě nebo dítě, které je žákem 1. nebo 2. třídy, může žádat o podporu za měsíc únor 2021 pouze v případě, že dítě nemohlo navštěvovat školské zařízení z důvodu karantény v zařízení či ve společně hospodařící domácnosti (předškolní zařízení a 1. a 2. třídy nebyly uzavřeny vládním opatřením).</w:t>
            </w:r>
          </w:p>
        </w:tc>
        <w:tc>
          <w:tcPr>
            <w:tcW w:w="3630" w:type="dxa"/>
            <w:shd w:val="clear" w:color="auto" w:fill="auto"/>
          </w:tcPr>
          <w:p w14:paraId="092AE71B" w14:textId="4073C05A" w:rsidR="00C37669" w:rsidRPr="00921160" w:rsidRDefault="001E0208" w:rsidP="007244AC">
            <w:pPr>
              <w:spacing w:before="120" w:after="120"/>
              <w:rPr>
                <w:rFonts w:ascii="Arial" w:hAnsi="Arial" w:cs="Arial"/>
                <w:sz w:val="20"/>
                <w:szCs w:val="20"/>
              </w:rPr>
            </w:pPr>
            <w:r w:rsidRPr="00921160">
              <w:rPr>
                <w:rFonts w:ascii="Arial" w:hAnsi="Arial" w:cs="Arial"/>
                <w:sz w:val="20"/>
                <w:szCs w:val="20"/>
              </w:rPr>
              <w:lastRenderedPageBreak/>
              <w:t>Ministerstv</w:t>
            </w:r>
            <w:r w:rsidR="00AE3D05" w:rsidRPr="00921160">
              <w:rPr>
                <w:rFonts w:ascii="Arial" w:hAnsi="Arial" w:cs="Arial"/>
                <w:sz w:val="20"/>
                <w:szCs w:val="20"/>
              </w:rPr>
              <w:t>o</w:t>
            </w:r>
            <w:r w:rsidRPr="00921160">
              <w:rPr>
                <w:rFonts w:ascii="Arial" w:hAnsi="Arial" w:cs="Arial"/>
                <w:sz w:val="20"/>
                <w:szCs w:val="20"/>
              </w:rPr>
              <w:t xml:space="preserve"> průmyslu a obchodu:</w:t>
            </w:r>
          </w:p>
          <w:p w14:paraId="5376AFEE" w14:textId="52C884E0" w:rsidR="00175789" w:rsidRPr="008A0864" w:rsidRDefault="00FE3439" w:rsidP="008A0864">
            <w:pPr>
              <w:spacing w:before="120" w:after="120"/>
              <w:ind w:left="-45"/>
              <w:rPr>
                <w:rStyle w:val="Hypertextovodkaz"/>
                <w:rFonts w:ascii="Arial" w:hAnsi="Arial" w:cs="Arial"/>
                <w:sz w:val="20"/>
                <w:szCs w:val="20"/>
              </w:rPr>
            </w:pPr>
            <w:hyperlink r:id="rId8" w:history="1">
              <w:r w:rsidR="008A0864" w:rsidRPr="008A0864">
                <w:rPr>
                  <w:rStyle w:val="Hypertextovodkaz"/>
                  <w:rFonts w:ascii="Arial" w:hAnsi="Arial" w:cs="Arial"/>
                  <w:sz w:val="20"/>
                  <w:szCs w:val="20"/>
                </w:rPr>
                <w:t>https://www.mpo.cz/cz/podnikani/zivnostenske-podnikani/osetrovne-pro-osvc---vyzva-i--253750/</w:t>
              </w:r>
            </w:hyperlink>
          </w:p>
          <w:p w14:paraId="355B1710" w14:textId="435CA019" w:rsidR="008A0864" w:rsidRPr="00921160" w:rsidRDefault="008A0864" w:rsidP="007244AC">
            <w:pPr>
              <w:spacing w:before="120" w:after="120"/>
              <w:rPr>
                <w:rFonts w:ascii="Arial" w:hAnsi="Arial" w:cs="Arial"/>
                <w:sz w:val="20"/>
                <w:szCs w:val="20"/>
              </w:rPr>
            </w:pPr>
          </w:p>
        </w:tc>
      </w:tr>
      <w:tr w:rsidR="007E6A75" w:rsidRPr="00921160" w14:paraId="37A82B04" w14:textId="77777777" w:rsidTr="007244AC">
        <w:trPr>
          <w:trHeight w:val="578"/>
        </w:trPr>
        <w:tc>
          <w:tcPr>
            <w:tcW w:w="1917" w:type="dxa"/>
            <w:shd w:val="clear" w:color="auto" w:fill="auto"/>
          </w:tcPr>
          <w:p w14:paraId="3DC2E474" w14:textId="77777777" w:rsidR="007E6A75" w:rsidRDefault="007E6A75" w:rsidP="007E6A75">
            <w:pPr>
              <w:spacing w:before="120" w:after="120"/>
              <w:rPr>
                <w:rFonts w:ascii="Arial" w:hAnsi="Arial" w:cs="Arial"/>
                <w:b/>
                <w:sz w:val="20"/>
                <w:szCs w:val="20"/>
              </w:rPr>
            </w:pPr>
            <w:r>
              <w:rPr>
                <w:rFonts w:ascii="Arial" w:hAnsi="Arial" w:cs="Arial"/>
                <w:b/>
                <w:sz w:val="20"/>
                <w:szCs w:val="20"/>
              </w:rPr>
              <w:t>COVID-2021</w:t>
            </w:r>
          </w:p>
          <w:p w14:paraId="0AC74BB5" w14:textId="78C3112D" w:rsidR="007E6A75" w:rsidRPr="00921160" w:rsidRDefault="007E6A75" w:rsidP="007E6A75">
            <w:pPr>
              <w:spacing w:before="120" w:after="120"/>
              <w:rPr>
                <w:rFonts w:ascii="Arial" w:hAnsi="Arial" w:cs="Arial"/>
                <w:b/>
                <w:sz w:val="20"/>
                <w:szCs w:val="20"/>
              </w:rPr>
            </w:pPr>
            <w:r>
              <w:rPr>
                <w:rFonts w:ascii="Arial" w:hAnsi="Arial" w:cs="Arial"/>
                <w:b/>
                <w:color w:val="FF0000"/>
                <w:sz w:val="20"/>
                <w:szCs w:val="20"/>
              </w:rPr>
              <w:t>Program v přípravě</w:t>
            </w:r>
          </w:p>
        </w:tc>
        <w:tc>
          <w:tcPr>
            <w:tcW w:w="9757" w:type="dxa"/>
            <w:shd w:val="clear" w:color="auto" w:fill="auto"/>
          </w:tcPr>
          <w:p w14:paraId="6E76DFC9"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7838DC">
              <w:rPr>
                <w:rFonts w:ascii="Arial" w:hAnsi="Arial" w:cs="Arial"/>
                <w:sz w:val="20"/>
                <w:szCs w:val="20"/>
                <w:lang w:eastAsia="cs-CZ"/>
              </w:rPr>
              <w:t xml:space="preserve">Plošný kompenzační program COVID – 2021 z dílny Ministerstva průmyslu a obchodu (MPO) počítá s pomocí </w:t>
            </w:r>
            <w:r w:rsidRPr="007838DC">
              <w:rPr>
                <w:rFonts w:ascii="Arial" w:hAnsi="Arial" w:cs="Arial"/>
                <w:b/>
                <w:bCs/>
                <w:sz w:val="20"/>
                <w:szCs w:val="20"/>
                <w:lang w:eastAsia="cs-CZ"/>
              </w:rPr>
              <w:t>ve výši 500 Kč na den za zaměstnance v pracovním poměru</w:t>
            </w:r>
            <w:r w:rsidRPr="007838DC">
              <w:rPr>
                <w:rFonts w:ascii="Arial" w:hAnsi="Arial" w:cs="Arial"/>
                <w:sz w:val="20"/>
                <w:szCs w:val="20"/>
                <w:lang w:eastAsia="cs-CZ"/>
              </w:rPr>
              <w:t xml:space="preserve"> po dobu, kdy byl provoz firem kvůli koronaviru omezen. </w:t>
            </w:r>
          </w:p>
          <w:p w14:paraId="61740659" w14:textId="77777777" w:rsidR="007E6A75" w:rsidRPr="00F34835" w:rsidRDefault="007E6A75" w:rsidP="007E6A75">
            <w:pPr>
              <w:pStyle w:val="Odstavecseseznamem"/>
              <w:numPr>
                <w:ilvl w:val="0"/>
                <w:numId w:val="9"/>
              </w:numPr>
              <w:spacing w:after="0" w:line="240" w:lineRule="auto"/>
              <w:rPr>
                <w:rFonts w:ascii="Arial" w:hAnsi="Arial" w:cs="Arial"/>
                <w:sz w:val="20"/>
                <w:szCs w:val="20"/>
                <w:lang w:eastAsia="cs-CZ"/>
              </w:rPr>
            </w:pPr>
            <w:r w:rsidRPr="00F34835">
              <w:rPr>
                <w:rFonts w:ascii="Arial" w:hAnsi="Arial" w:cs="Arial"/>
                <w:sz w:val="20"/>
                <w:szCs w:val="20"/>
                <w:lang w:eastAsia="cs-CZ"/>
              </w:rPr>
              <w:t>Nový program COVID 2021 pomůže podnikatelům, kterým v lednu a únoru</w:t>
            </w:r>
            <w:r>
              <w:rPr>
                <w:rFonts w:ascii="Arial" w:hAnsi="Arial" w:cs="Arial"/>
                <w:sz w:val="20"/>
                <w:szCs w:val="20"/>
                <w:lang w:eastAsia="cs-CZ"/>
              </w:rPr>
              <w:t xml:space="preserve"> 2021</w:t>
            </w:r>
            <w:r w:rsidRPr="00F34835">
              <w:rPr>
                <w:rFonts w:ascii="Arial" w:hAnsi="Arial" w:cs="Arial"/>
                <w:sz w:val="20"/>
                <w:szCs w:val="20"/>
                <w:lang w:eastAsia="cs-CZ"/>
              </w:rPr>
              <w:t xml:space="preserve"> ve srovnání se stejným obdobím roku 2019 klesly tržby alespoň o 50 %. Výjimku budou mít OSVČ, které začaly podnikat po prvním dni srovnávacího období</w:t>
            </w:r>
            <w:r>
              <w:rPr>
                <w:rFonts w:ascii="Arial" w:hAnsi="Arial" w:cs="Arial"/>
                <w:sz w:val="20"/>
                <w:szCs w:val="20"/>
                <w:lang w:eastAsia="cs-CZ"/>
              </w:rPr>
              <w:t>.</w:t>
            </w:r>
          </w:p>
          <w:p w14:paraId="3B246690"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7838DC">
              <w:rPr>
                <w:rFonts w:ascii="Arial" w:hAnsi="Arial" w:cs="Arial"/>
                <w:sz w:val="20"/>
                <w:szCs w:val="20"/>
                <w:lang w:eastAsia="cs-CZ"/>
              </w:rPr>
              <w:t xml:space="preserve">Příspěvek bude možné dostat </w:t>
            </w:r>
            <w:r w:rsidRPr="007838DC">
              <w:rPr>
                <w:rFonts w:ascii="Arial" w:hAnsi="Arial" w:cs="Arial"/>
                <w:b/>
                <w:bCs/>
                <w:sz w:val="20"/>
                <w:szCs w:val="20"/>
                <w:lang w:eastAsia="cs-CZ"/>
              </w:rPr>
              <w:t>zpětně za období od 11. ledna 2021</w:t>
            </w:r>
            <w:r w:rsidRPr="007838DC">
              <w:rPr>
                <w:rFonts w:ascii="Arial" w:hAnsi="Arial" w:cs="Arial"/>
                <w:sz w:val="20"/>
                <w:szCs w:val="20"/>
                <w:lang w:eastAsia="cs-CZ"/>
              </w:rPr>
              <w:t>. Dotace z COVID – 2021 spolu s pomocí z COVID – Nepokryté náklady nahradí dosavadní specifické programy. Kromě těchto dvou kompenzací bude pokračovat náhrada mzdy v programu Antivirus a kompenzační bonus OSVČ.</w:t>
            </w:r>
          </w:p>
          <w:p w14:paraId="1AB01887" w14:textId="7E7F812B" w:rsidR="007E6A75" w:rsidRPr="00755286" w:rsidRDefault="007E6A75" w:rsidP="007E6A75">
            <w:pPr>
              <w:pStyle w:val="Odstavecseseznamem"/>
              <w:numPr>
                <w:ilvl w:val="0"/>
                <w:numId w:val="10"/>
              </w:numPr>
              <w:spacing w:before="120" w:after="120"/>
              <w:jc w:val="both"/>
              <w:rPr>
                <w:rFonts w:ascii="Arial" w:hAnsi="Arial" w:cs="Arial"/>
                <w:sz w:val="20"/>
                <w:szCs w:val="20"/>
              </w:rPr>
            </w:pPr>
            <w:r w:rsidRPr="007838DC">
              <w:rPr>
                <w:rFonts w:ascii="Arial" w:hAnsi="Arial" w:cs="Arial"/>
                <w:sz w:val="20"/>
                <w:szCs w:val="20"/>
                <w:lang w:eastAsia="cs-CZ"/>
              </w:rPr>
              <w:t>Podporu z programu nebude možné kombinovat s kompenzačním bonusem OSVČ, programem COVID – Nepokryté náklady a ostatními programy podpory na zmírnění dopadů koronaviru. Výjimku bude tvořit program Antivirus, souběh s touto náhradou mzdy možný bude</w:t>
            </w:r>
            <w:r>
              <w:rPr>
                <w:rFonts w:ascii="Arial" w:hAnsi="Arial" w:cs="Arial"/>
                <w:sz w:val="20"/>
                <w:szCs w:val="20"/>
                <w:lang w:eastAsia="cs-CZ"/>
              </w:rPr>
              <w:t>.</w:t>
            </w:r>
          </w:p>
        </w:tc>
        <w:tc>
          <w:tcPr>
            <w:tcW w:w="3630" w:type="dxa"/>
            <w:shd w:val="clear" w:color="auto" w:fill="auto"/>
          </w:tcPr>
          <w:p w14:paraId="7C8B4D2C" w14:textId="77777777" w:rsidR="007E6A75" w:rsidRDefault="007E6A75" w:rsidP="007E6A75">
            <w:pPr>
              <w:spacing w:before="120" w:after="120"/>
              <w:ind w:left="-45"/>
              <w:rPr>
                <w:rFonts w:ascii="Arial" w:hAnsi="Arial" w:cs="Arial"/>
                <w:sz w:val="20"/>
                <w:szCs w:val="20"/>
              </w:rPr>
            </w:pPr>
            <w:r>
              <w:rPr>
                <w:rFonts w:ascii="Arial" w:hAnsi="Arial" w:cs="Arial"/>
                <w:sz w:val="20"/>
                <w:szCs w:val="20"/>
              </w:rPr>
              <w:t>Ministerstvo průmyslu a obchodu</w:t>
            </w:r>
          </w:p>
          <w:p w14:paraId="071C8940" w14:textId="77777777" w:rsidR="007E6A75" w:rsidRDefault="00FE3439" w:rsidP="007E6A75">
            <w:pPr>
              <w:spacing w:before="120" w:after="120"/>
              <w:ind w:left="-45"/>
              <w:rPr>
                <w:rFonts w:ascii="Arial" w:hAnsi="Arial" w:cs="Arial"/>
                <w:sz w:val="20"/>
                <w:szCs w:val="20"/>
              </w:rPr>
            </w:pPr>
            <w:hyperlink r:id="rId9" w:history="1">
              <w:r w:rsidR="007E6A75" w:rsidRPr="007E5570">
                <w:rPr>
                  <w:rStyle w:val="Hypertextovodkaz"/>
                  <w:rFonts w:ascii="Arial" w:hAnsi="Arial" w:cs="Arial"/>
                  <w:sz w:val="20"/>
                  <w:szCs w:val="20"/>
                </w:rPr>
                <w:t>https://www.mpo.cz/cz/rozcestnik/pro-media/tiskove-zpravy/nova-podoba-kompenzaci-k-programu-na-nepokryte-naklady-vlada-schvalila-take-program-covid---2021-s-podporou-500-kc-za-den-a-zamestnance---259983/</w:t>
              </w:r>
            </w:hyperlink>
          </w:p>
          <w:p w14:paraId="70A9A83D" w14:textId="77777777" w:rsidR="007E6A75" w:rsidRPr="00921160" w:rsidRDefault="007E6A75" w:rsidP="007E6A75">
            <w:pPr>
              <w:spacing w:before="120" w:after="120"/>
              <w:rPr>
                <w:rFonts w:ascii="Arial" w:hAnsi="Arial" w:cs="Arial"/>
                <w:sz w:val="20"/>
                <w:szCs w:val="20"/>
              </w:rPr>
            </w:pPr>
          </w:p>
        </w:tc>
      </w:tr>
      <w:tr w:rsidR="007E6A75" w:rsidRPr="00921160" w14:paraId="387C6A11" w14:textId="77777777" w:rsidTr="007244AC">
        <w:trPr>
          <w:trHeight w:val="578"/>
        </w:trPr>
        <w:tc>
          <w:tcPr>
            <w:tcW w:w="1917" w:type="dxa"/>
            <w:shd w:val="clear" w:color="auto" w:fill="auto"/>
          </w:tcPr>
          <w:p w14:paraId="5C64AC0E" w14:textId="77777777" w:rsidR="007E6A75" w:rsidRDefault="007E6A75" w:rsidP="007E6A75">
            <w:pPr>
              <w:spacing w:before="120" w:after="120"/>
              <w:rPr>
                <w:rFonts w:ascii="Arial" w:hAnsi="Arial" w:cs="Arial"/>
                <w:b/>
                <w:sz w:val="20"/>
                <w:szCs w:val="20"/>
              </w:rPr>
            </w:pPr>
            <w:r>
              <w:rPr>
                <w:rFonts w:ascii="Arial" w:hAnsi="Arial" w:cs="Arial"/>
                <w:b/>
                <w:sz w:val="20"/>
                <w:szCs w:val="20"/>
              </w:rPr>
              <w:t>COVID-Nepokryté náklady</w:t>
            </w:r>
          </w:p>
          <w:p w14:paraId="08926D33" w14:textId="1D297778" w:rsidR="007E6A75" w:rsidRPr="00921160" w:rsidRDefault="007E6A75" w:rsidP="007E6A75">
            <w:pPr>
              <w:spacing w:before="120" w:after="120"/>
              <w:rPr>
                <w:rFonts w:ascii="Arial" w:hAnsi="Arial" w:cs="Arial"/>
                <w:b/>
                <w:sz w:val="20"/>
                <w:szCs w:val="20"/>
              </w:rPr>
            </w:pPr>
            <w:r>
              <w:rPr>
                <w:rFonts w:ascii="Arial" w:hAnsi="Arial" w:cs="Arial"/>
                <w:b/>
                <w:color w:val="FF0000"/>
                <w:sz w:val="20"/>
                <w:szCs w:val="20"/>
              </w:rPr>
              <w:t>Program v přípravě</w:t>
            </w:r>
          </w:p>
        </w:tc>
        <w:tc>
          <w:tcPr>
            <w:tcW w:w="9757" w:type="dxa"/>
            <w:shd w:val="clear" w:color="auto" w:fill="auto"/>
          </w:tcPr>
          <w:p w14:paraId="5AD8FD06"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Pr>
                <w:rFonts w:ascii="Arial" w:hAnsi="Arial" w:cs="Arial"/>
                <w:sz w:val="20"/>
                <w:szCs w:val="20"/>
                <w:lang w:eastAsia="cs-CZ"/>
              </w:rPr>
              <w:t xml:space="preserve">Tento program má </w:t>
            </w:r>
            <w:r w:rsidRPr="00004667">
              <w:rPr>
                <w:rFonts w:ascii="Arial" w:hAnsi="Arial" w:cs="Arial"/>
                <w:sz w:val="20"/>
                <w:szCs w:val="20"/>
                <w:lang w:eastAsia="cs-CZ"/>
              </w:rPr>
              <w:t>pomoci podnikatelům, kteří se kvůli pandemii koronaviru nachází ve ztrátě, s uhrazením části nepokrytých fixních nákladů. Jedná se o plošně zaměřený, záchytný program pro firmy bez ohledu na konkrétní sektor, formu vlastnictví či počet zaměstnanců.</w:t>
            </w:r>
            <w:r>
              <w:rPr>
                <w:rFonts w:ascii="Arial" w:hAnsi="Arial" w:cs="Arial"/>
                <w:sz w:val="20"/>
                <w:szCs w:val="20"/>
                <w:lang w:eastAsia="cs-CZ"/>
              </w:rPr>
              <w:t xml:space="preserve"> </w:t>
            </w:r>
          </w:p>
          <w:p w14:paraId="516FC57E"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004667">
              <w:rPr>
                <w:rFonts w:ascii="Arial" w:hAnsi="Arial" w:cs="Arial"/>
                <w:sz w:val="20"/>
                <w:szCs w:val="20"/>
                <w:lang w:eastAsia="cs-CZ"/>
              </w:rPr>
              <w:t>Spolu s pomocí z COVID – 2021 nahradí dosavadní specifické programy. Kromě těchto dvou kompenzací bude pokračovat náhrada mzdy v programu Antivirus a kompenzační bonus OSVČ.</w:t>
            </w:r>
          </w:p>
          <w:p w14:paraId="7473EF5A" w14:textId="47F84558" w:rsidR="007E6A75" w:rsidRPr="00755286" w:rsidRDefault="007E6A75" w:rsidP="007E6A75">
            <w:pPr>
              <w:pStyle w:val="Odstavecseseznamem"/>
              <w:numPr>
                <w:ilvl w:val="0"/>
                <w:numId w:val="10"/>
              </w:numPr>
              <w:spacing w:before="120" w:after="120"/>
              <w:jc w:val="both"/>
              <w:rPr>
                <w:rFonts w:ascii="Arial" w:hAnsi="Arial" w:cs="Arial"/>
                <w:sz w:val="20"/>
                <w:szCs w:val="20"/>
              </w:rPr>
            </w:pPr>
            <w:r w:rsidRPr="00004667">
              <w:rPr>
                <w:rFonts w:ascii="Arial" w:hAnsi="Arial" w:cs="Arial"/>
                <w:sz w:val="20"/>
                <w:szCs w:val="20"/>
                <w:lang w:eastAsia="cs-CZ"/>
              </w:rPr>
              <w:t xml:space="preserve">Podmínkou získání podpory v programu COVID – Nepokryté náklady bude </w:t>
            </w:r>
            <w:r w:rsidRPr="00004667">
              <w:rPr>
                <w:rFonts w:ascii="Arial" w:hAnsi="Arial" w:cs="Arial"/>
                <w:b/>
                <w:bCs/>
                <w:sz w:val="20"/>
                <w:szCs w:val="20"/>
                <w:lang w:eastAsia="cs-CZ"/>
              </w:rPr>
              <w:t>pokles obratu firmy v lednu a únoru 2021 ve srovnání se stejným obdobím roku 2019 alespoň o 50 % a doložení účetní ztráty.</w:t>
            </w:r>
          </w:p>
        </w:tc>
        <w:tc>
          <w:tcPr>
            <w:tcW w:w="3630" w:type="dxa"/>
            <w:shd w:val="clear" w:color="auto" w:fill="auto"/>
          </w:tcPr>
          <w:p w14:paraId="1A892141" w14:textId="77777777" w:rsidR="007E6A75" w:rsidRDefault="007E6A75" w:rsidP="007E6A75">
            <w:pPr>
              <w:spacing w:before="120" w:after="120"/>
              <w:ind w:left="-45"/>
              <w:rPr>
                <w:rFonts w:ascii="Arial" w:hAnsi="Arial" w:cs="Arial"/>
                <w:sz w:val="20"/>
                <w:szCs w:val="20"/>
              </w:rPr>
            </w:pPr>
            <w:r>
              <w:rPr>
                <w:rFonts w:ascii="Arial" w:hAnsi="Arial" w:cs="Arial"/>
                <w:sz w:val="20"/>
                <w:szCs w:val="20"/>
              </w:rPr>
              <w:t>Ministerstvo průmyslu a obchodu</w:t>
            </w:r>
          </w:p>
          <w:p w14:paraId="19CD7DC0" w14:textId="77777777" w:rsidR="007E6A75" w:rsidRDefault="00FE3439" w:rsidP="007E6A75">
            <w:pPr>
              <w:spacing w:before="120" w:after="120"/>
              <w:ind w:left="-45"/>
              <w:rPr>
                <w:rFonts w:ascii="Arial" w:hAnsi="Arial" w:cs="Arial"/>
                <w:sz w:val="20"/>
                <w:szCs w:val="20"/>
              </w:rPr>
            </w:pPr>
            <w:hyperlink r:id="rId10" w:history="1">
              <w:r w:rsidR="007E6A75" w:rsidRPr="007E5570">
                <w:rPr>
                  <w:rStyle w:val="Hypertextovodkaz"/>
                  <w:rFonts w:ascii="Arial" w:hAnsi="Arial" w:cs="Arial"/>
                  <w:sz w:val="20"/>
                  <w:szCs w:val="20"/>
                </w:rPr>
                <w:t>https://www.mpo.cz/cz/rozcestnik/pro-media/tiskove-zpravy/novy-kompenzacni-program-v-kontextu-s-koronavirem-pomuze-podnikum-ve-ztrate---259981/</w:t>
              </w:r>
            </w:hyperlink>
          </w:p>
          <w:p w14:paraId="1EB247E2" w14:textId="77777777" w:rsidR="007E6A75" w:rsidRPr="00921160" w:rsidRDefault="007E6A75" w:rsidP="007E6A75">
            <w:pPr>
              <w:spacing w:before="120" w:after="120"/>
              <w:rPr>
                <w:rFonts w:ascii="Arial" w:hAnsi="Arial" w:cs="Arial"/>
                <w:sz w:val="20"/>
                <w:szCs w:val="20"/>
              </w:rPr>
            </w:pPr>
          </w:p>
        </w:tc>
      </w:tr>
      <w:tr w:rsidR="007E6A75" w:rsidRPr="00921160" w14:paraId="00C38A74" w14:textId="77777777" w:rsidTr="007244AC">
        <w:trPr>
          <w:trHeight w:val="578"/>
        </w:trPr>
        <w:tc>
          <w:tcPr>
            <w:tcW w:w="1917" w:type="dxa"/>
            <w:shd w:val="clear" w:color="auto" w:fill="auto"/>
          </w:tcPr>
          <w:p w14:paraId="400F3786" w14:textId="0C8B3F10" w:rsidR="007E6A75" w:rsidRDefault="007E6A75" w:rsidP="007E6A75">
            <w:pPr>
              <w:spacing w:before="120" w:after="120"/>
              <w:rPr>
                <w:rFonts w:ascii="Arial" w:hAnsi="Arial" w:cs="Arial"/>
                <w:b/>
                <w:sz w:val="20"/>
                <w:szCs w:val="20"/>
              </w:rPr>
            </w:pPr>
            <w:r>
              <w:rPr>
                <w:rFonts w:ascii="Arial" w:hAnsi="Arial" w:cs="Arial"/>
                <w:b/>
                <w:sz w:val="20"/>
                <w:szCs w:val="20"/>
              </w:rPr>
              <w:t>COVID-Nájemné III</w:t>
            </w:r>
          </w:p>
        </w:tc>
        <w:tc>
          <w:tcPr>
            <w:tcW w:w="9757" w:type="dxa"/>
            <w:shd w:val="clear" w:color="auto" w:fill="auto"/>
          </w:tcPr>
          <w:p w14:paraId="54FEF971" w14:textId="77777777" w:rsidR="007E6A75" w:rsidRPr="00641F62" w:rsidRDefault="007E6A75" w:rsidP="007E6A75">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 xml:space="preserve">Příspěvek 50 % nájemného za období </w:t>
            </w:r>
            <w:r>
              <w:rPr>
                <w:rFonts w:ascii="Arial" w:hAnsi="Arial" w:cs="Arial"/>
                <w:b/>
                <w:bCs/>
                <w:sz w:val="20"/>
                <w:szCs w:val="20"/>
                <w:lang w:eastAsia="cs-CZ"/>
              </w:rPr>
              <w:t>říjen</w:t>
            </w:r>
            <w:r w:rsidRPr="00641F62">
              <w:rPr>
                <w:rFonts w:ascii="Arial" w:hAnsi="Arial" w:cs="Arial"/>
                <w:b/>
                <w:bCs/>
                <w:sz w:val="20"/>
                <w:szCs w:val="20"/>
                <w:lang w:eastAsia="cs-CZ"/>
              </w:rPr>
              <w:t xml:space="preserve">, </w:t>
            </w:r>
            <w:r>
              <w:rPr>
                <w:rFonts w:ascii="Arial" w:hAnsi="Arial" w:cs="Arial"/>
                <w:b/>
                <w:bCs/>
                <w:sz w:val="20"/>
                <w:szCs w:val="20"/>
                <w:lang w:eastAsia="cs-CZ"/>
              </w:rPr>
              <w:t>listopad</w:t>
            </w:r>
            <w:r w:rsidRPr="00641F62">
              <w:rPr>
                <w:rFonts w:ascii="Arial" w:hAnsi="Arial" w:cs="Arial"/>
                <w:b/>
                <w:bCs/>
                <w:sz w:val="20"/>
                <w:szCs w:val="20"/>
                <w:lang w:eastAsia="cs-CZ"/>
              </w:rPr>
              <w:t xml:space="preserve"> a </w:t>
            </w:r>
            <w:r>
              <w:rPr>
                <w:rFonts w:ascii="Arial" w:hAnsi="Arial" w:cs="Arial"/>
                <w:b/>
                <w:bCs/>
                <w:sz w:val="20"/>
                <w:szCs w:val="20"/>
                <w:lang w:eastAsia="cs-CZ"/>
              </w:rPr>
              <w:t>prosinec</w:t>
            </w:r>
            <w:r w:rsidRPr="00641F62">
              <w:rPr>
                <w:rFonts w:ascii="Arial" w:hAnsi="Arial" w:cs="Arial"/>
                <w:b/>
                <w:bCs/>
                <w:sz w:val="20"/>
                <w:szCs w:val="20"/>
                <w:lang w:eastAsia="cs-CZ"/>
              </w:rPr>
              <w:t xml:space="preserve"> 2020, tj. </w:t>
            </w:r>
            <w:r>
              <w:rPr>
                <w:rFonts w:ascii="Arial" w:hAnsi="Arial" w:cs="Arial"/>
                <w:b/>
                <w:bCs/>
                <w:sz w:val="20"/>
                <w:szCs w:val="20"/>
                <w:lang w:eastAsia="cs-CZ"/>
              </w:rPr>
              <w:t>4</w:t>
            </w:r>
            <w:r w:rsidRPr="00641F62">
              <w:rPr>
                <w:rFonts w:ascii="Arial" w:hAnsi="Arial" w:cs="Arial"/>
                <w:b/>
                <w:bCs/>
                <w:sz w:val="20"/>
                <w:szCs w:val="20"/>
                <w:lang w:eastAsia="cs-CZ"/>
              </w:rPr>
              <w:t>Q 2020</w:t>
            </w:r>
          </w:p>
          <w:p w14:paraId="54B43978" w14:textId="77777777" w:rsidR="007E6A75" w:rsidRPr="00641F62" w:rsidRDefault="007E6A75" w:rsidP="007E6A75">
            <w:pPr>
              <w:pStyle w:val="Odstavecseseznamem"/>
              <w:numPr>
                <w:ilvl w:val="0"/>
                <w:numId w:val="9"/>
              </w:numPr>
              <w:spacing w:after="0" w:line="240" w:lineRule="auto"/>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210D8D22" w14:textId="77777777" w:rsidR="007E6A75" w:rsidRPr="00641F62" w:rsidRDefault="007E6A75" w:rsidP="007E6A75">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641F62">
              <w:rPr>
                <w:rFonts w:ascii="Arial" w:hAnsi="Arial" w:cs="Arial"/>
                <w:sz w:val="20"/>
                <w:szCs w:val="20"/>
                <w:lang w:eastAsia="cs-CZ"/>
              </w:rPr>
              <w:t>.</w:t>
            </w:r>
          </w:p>
          <w:p w14:paraId="1FEC1158" w14:textId="77777777" w:rsidR="007E6A75" w:rsidRPr="00641F62" w:rsidRDefault="007E6A75" w:rsidP="007E6A75">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3E621517" w14:textId="77777777" w:rsidR="007E6A75" w:rsidRPr="00641F62" w:rsidRDefault="007E6A75" w:rsidP="007E6A75">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lastRenderedPageBreak/>
              <w:t xml:space="preserve">Žádosti bude možné podávat </w:t>
            </w:r>
            <w:r w:rsidRPr="00641F62">
              <w:rPr>
                <w:rFonts w:ascii="Arial" w:hAnsi="Arial" w:cs="Arial"/>
                <w:b/>
                <w:bCs/>
                <w:sz w:val="20"/>
                <w:szCs w:val="20"/>
                <w:lang w:eastAsia="cs-CZ"/>
              </w:rPr>
              <w:t xml:space="preserve">od </w:t>
            </w:r>
            <w:r>
              <w:rPr>
                <w:rFonts w:ascii="Arial" w:hAnsi="Arial" w:cs="Arial"/>
                <w:b/>
                <w:bCs/>
                <w:sz w:val="20"/>
                <w:szCs w:val="20"/>
                <w:lang w:eastAsia="cs-CZ"/>
              </w:rPr>
              <w:t>5. února</w:t>
            </w:r>
            <w:r w:rsidRPr="00641F62">
              <w:rPr>
                <w:rFonts w:ascii="Arial" w:hAnsi="Arial" w:cs="Arial"/>
                <w:b/>
                <w:bCs/>
                <w:sz w:val="20"/>
                <w:szCs w:val="20"/>
                <w:lang w:eastAsia="cs-CZ"/>
              </w:rPr>
              <w:t xml:space="preserve"> 202</w:t>
            </w:r>
            <w:r>
              <w:rPr>
                <w:rFonts w:ascii="Arial" w:hAnsi="Arial" w:cs="Arial"/>
                <w:b/>
                <w:bCs/>
                <w:sz w:val="20"/>
                <w:szCs w:val="20"/>
                <w:lang w:eastAsia="cs-CZ"/>
              </w:rPr>
              <w:t>1</w:t>
            </w:r>
            <w:r w:rsidRPr="00641F62">
              <w:rPr>
                <w:rFonts w:ascii="Arial" w:hAnsi="Arial" w:cs="Arial"/>
                <w:b/>
                <w:bCs/>
                <w:sz w:val="20"/>
                <w:szCs w:val="20"/>
                <w:lang w:eastAsia="cs-CZ"/>
              </w:rPr>
              <w:t xml:space="preserve">, 9:00 hodin do </w:t>
            </w:r>
            <w:r>
              <w:rPr>
                <w:rFonts w:ascii="Arial" w:hAnsi="Arial" w:cs="Arial"/>
                <w:b/>
                <w:bCs/>
                <w:sz w:val="20"/>
                <w:szCs w:val="20"/>
                <w:lang w:eastAsia="cs-CZ"/>
              </w:rPr>
              <w:t>8</w:t>
            </w:r>
            <w:r w:rsidRPr="00641F62">
              <w:rPr>
                <w:rFonts w:ascii="Arial" w:hAnsi="Arial" w:cs="Arial"/>
                <w:b/>
                <w:bCs/>
                <w:sz w:val="20"/>
                <w:szCs w:val="20"/>
                <w:lang w:eastAsia="cs-CZ"/>
              </w:rPr>
              <w:t xml:space="preserve">. </w:t>
            </w:r>
            <w:r>
              <w:rPr>
                <w:rFonts w:ascii="Arial" w:hAnsi="Arial" w:cs="Arial"/>
                <w:b/>
                <w:bCs/>
                <w:sz w:val="20"/>
                <w:szCs w:val="20"/>
                <w:lang w:eastAsia="cs-CZ"/>
              </w:rPr>
              <w:t>dubna</w:t>
            </w:r>
            <w:r w:rsidRPr="00641F62">
              <w:rPr>
                <w:rFonts w:ascii="Arial" w:hAnsi="Arial" w:cs="Arial"/>
                <w:b/>
                <w:bCs/>
                <w:sz w:val="20"/>
                <w:szCs w:val="20"/>
                <w:lang w:eastAsia="cs-CZ"/>
              </w:rPr>
              <w:t xml:space="preserve"> 2021, on-line, prostřednictvím informačního systému přístupného z Portálu AIS MPO</w:t>
            </w:r>
            <w:r w:rsidRPr="00641F62">
              <w:rPr>
                <w:rFonts w:ascii="Arial" w:hAnsi="Arial" w:cs="Arial"/>
                <w:sz w:val="20"/>
                <w:szCs w:val="20"/>
                <w:lang w:eastAsia="cs-CZ"/>
              </w:rPr>
              <w:t>.</w:t>
            </w:r>
          </w:p>
          <w:p w14:paraId="53CFEF11" w14:textId="77777777" w:rsidR="007E6A75" w:rsidRPr="00862E00" w:rsidRDefault="007E6A75" w:rsidP="007E6A75">
            <w:pPr>
              <w:pStyle w:val="Odstavecseseznamem"/>
              <w:numPr>
                <w:ilvl w:val="0"/>
                <w:numId w:val="9"/>
              </w:numPr>
              <w:rPr>
                <w:rFonts w:ascii="Arial" w:hAnsi="Arial" w:cs="Arial"/>
                <w:sz w:val="20"/>
                <w:szCs w:val="20"/>
                <w:lang w:eastAsia="cs-CZ"/>
              </w:rPr>
            </w:pPr>
            <w:r w:rsidRPr="00862E00">
              <w:rPr>
                <w:rFonts w:ascii="Arial" w:hAnsi="Arial" w:cs="Arial"/>
                <w:sz w:val="20"/>
                <w:szCs w:val="20"/>
                <w:lang w:eastAsia="cs-CZ"/>
              </w:rPr>
              <w:t>Pokud se žadatel do systému registroval již v první, nebo druhé výzvě, nová registrace není nutná.</w:t>
            </w:r>
          </w:p>
          <w:p w14:paraId="22D1F92E" w14:textId="6B13459A"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862E00">
              <w:rPr>
                <w:rFonts w:ascii="Arial" w:hAnsi="Arial" w:cs="Arial"/>
                <w:sz w:val="20"/>
                <w:szCs w:val="20"/>
                <w:lang w:eastAsia="cs-CZ"/>
              </w:rPr>
              <w:t xml:space="preserve">Kromě provozoven, které musely být kvůli krizovým opatřením vlády uzavřeny, mohou nově žádat také maloobchodní podnikatelé, kteří spadají do výjimek výslovně uvedených v bodech I. 1. a) až I. 1. af) usnesení č. 1376 ze dne 23. prosince 2020, a prokáží, že jim u provozoven v důsledku přijatých mimořádných a krizových opatření klesly tržby za prodej zboží nebo poskytování služeb za rozhodné období v porovnání se stejným obdobím v roce 2019 alespoň o </w:t>
            </w:r>
            <w:r>
              <w:rPr>
                <w:rFonts w:ascii="Arial" w:hAnsi="Arial" w:cs="Arial"/>
                <w:sz w:val="20"/>
                <w:szCs w:val="20"/>
                <w:lang w:eastAsia="cs-CZ"/>
              </w:rPr>
              <w:t>50</w:t>
            </w:r>
            <w:r w:rsidRPr="00862E00">
              <w:rPr>
                <w:rFonts w:ascii="Arial" w:hAnsi="Arial" w:cs="Arial"/>
                <w:sz w:val="20"/>
                <w:szCs w:val="20"/>
                <w:lang w:eastAsia="cs-CZ"/>
              </w:rPr>
              <w:t xml:space="preserve"> %.</w:t>
            </w:r>
            <w:r>
              <w:rPr>
                <w:rFonts w:ascii="Arial" w:hAnsi="Arial" w:cs="Arial"/>
                <w:sz w:val="20"/>
                <w:szCs w:val="20"/>
                <w:lang w:eastAsia="cs-CZ"/>
              </w:rPr>
              <w:t xml:space="preserve"> </w:t>
            </w:r>
            <w:r w:rsidRPr="008E098B">
              <w:rPr>
                <w:rFonts w:ascii="Arial" w:hAnsi="Arial" w:cs="Arial"/>
                <w:sz w:val="20"/>
                <w:szCs w:val="20"/>
                <w:lang w:eastAsia="cs-CZ"/>
              </w:rPr>
              <w:t>Žadatel v žádosti uvede výši tržeb za 4. čtvrtletí roku 2020 a za 4. čtvrtletí roku 2019 v Kč, v případě zahájení podnikání v provozovně po 1. říjnu za 3. čtvrtletí 2020.</w:t>
            </w:r>
          </w:p>
        </w:tc>
        <w:tc>
          <w:tcPr>
            <w:tcW w:w="3630" w:type="dxa"/>
            <w:shd w:val="clear" w:color="auto" w:fill="auto"/>
          </w:tcPr>
          <w:p w14:paraId="5D620A66" w14:textId="77777777" w:rsidR="007E6A75" w:rsidRPr="00641F62" w:rsidRDefault="007E6A75" w:rsidP="007E6A75">
            <w:pPr>
              <w:spacing w:before="120" w:after="120"/>
              <w:ind w:left="-45"/>
              <w:rPr>
                <w:rFonts w:ascii="Arial" w:hAnsi="Arial" w:cs="Arial"/>
                <w:sz w:val="20"/>
                <w:szCs w:val="20"/>
              </w:rPr>
            </w:pPr>
            <w:r w:rsidRPr="00641F62">
              <w:rPr>
                <w:rFonts w:ascii="Arial" w:hAnsi="Arial" w:cs="Arial"/>
                <w:sz w:val="20"/>
                <w:szCs w:val="20"/>
              </w:rPr>
              <w:lastRenderedPageBreak/>
              <w:t>Ministerstvo průmyslu a obchodu</w:t>
            </w:r>
          </w:p>
          <w:p w14:paraId="6C5129F5" w14:textId="1535C2CC" w:rsidR="007E6A75" w:rsidRDefault="00FE3439" w:rsidP="007E6A75">
            <w:pPr>
              <w:spacing w:before="120" w:after="120"/>
              <w:ind w:left="-45"/>
              <w:rPr>
                <w:rFonts w:ascii="Arial" w:hAnsi="Arial" w:cs="Arial"/>
                <w:sz w:val="20"/>
                <w:szCs w:val="20"/>
              </w:rPr>
            </w:pPr>
            <w:hyperlink r:id="rId11" w:history="1">
              <w:r w:rsidR="007E6A75" w:rsidRPr="00ED43B1">
                <w:rPr>
                  <w:rStyle w:val="Hypertextovodkaz"/>
                  <w:rFonts w:ascii="Arial" w:hAnsi="Arial" w:cs="Arial"/>
                  <w:sz w:val="20"/>
                  <w:szCs w:val="20"/>
                </w:rPr>
                <w:t>https://www.mpo.cz/cz/podnikani/zivnostenske-podnikani/covid-19-najemne--255305/</w:t>
              </w:r>
            </w:hyperlink>
          </w:p>
        </w:tc>
      </w:tr>
      <w:tr w:rsidR="007E6A75" w:rsidRPr="00921160" w14:paraId="701C8DDA" w14:textId="77777777" w:rsidTr="007244AC">
        <w:trPr>
          <w:trHeight w:val="578"/>
        </w:trPr>
        <w:tc>
          <w:tcPr>
            <w:tcW w:w="1917" w:type="dxa"/>
            <w:shd w:val="clear" w:color="auto" w:fill="auto"/>
          </w:tcPr>
          <w:p w14:paraId="5CEF816D" w14:textId="466750B5" w:rsidR="007E6A75" w:rsidRDefault="007E6A75" w:rsidP="007E6A75">
            <w:pPr>
              <w:spacing w:before="120" w:after="120"/>
              <w:rPr>
                <w:rFonts w:ascii="Arial" w:hAnsi="Arial" w:cs="Arial"/>
                <w:b/>
                <w:sz w:val="20"/>
                <w:szCs w:val="20"/>
              </w:rPr>
            </w:pPr>
            <w:r w:rsidRPr="00641F62">
              <w:rPr>
                <w:rFonts w:ascii="Arial" w:hAnsi="Arial" w:cs="Arial"/>
                <w:b/>
                <w:sz w:val="20"/>
                <w:szCs w:val="20"/>
              </w:rPr>
              <w:t>COVID-Nájemné II</w:t>
            </w:r>
          </w:p>
          <w:p w14:paraId="04900E9E" w14:textId="0BF61F49" w:rsidR="007E6A75" w:rsidRPr="00CB56B8" w:rsidRDefault="007E6A75" w:rsidP="007E6A75">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3D09DE71" w14:textId="77777777" w:rsidR="007E6A75" w:rsidRPr="00921160" w:rsidRDefault="007E6A75" w:rsidP="007E6A75">
            <w:pPr>
              <w:spacing w:before="120" w:after="120"/>
              <w:rPr>
                <w:rFonts w:ascii="Arial" w:hAnsi="Arial" w:cs="Arial"/>
                <w:b/>
                <w:sz w:val="20"/>
                <w:szCs w:val="20"/>
              </w:rPr>
            </w:pPr>
          </w:p>
        </w:tc>
        <w:tc>
          <w:tcPr>
            <w:tcW w:w="9757" w:type="dxa"/>
            <w:shd w:val="clear" w:color="auto" w:fill="auto"/>
          </w:tcPr>
          <w:p w14:paraId="6B4521F0" w14:textId="77777777" w:rsidR="007E6A75" w:rsidRPr="00641F62" w:rsidRDefault="007E6A75" w:rsidP="007E6A75">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Příspěvek 50 % nájemného za období červenec, srpen a září 2020, tj. 3Q 2020</w:t>
            </w:r>
          </w:p>
          <w:p w14:paraId="5633F13E" w14:textId="77777777" w:rsidR="007E6A75" w:rsidRPr="00641F62" w:rsidRDefault="007E6A75" w:rsidP="007E6A75">
            <w:pPr>
              <w:pStyle w:val="Odstavecseseznamem"/>
              <w:numPr>
                <w:ilvl w:val="0"/>
                <w:numId w:val="9"/>
              </w:numPr>
              <w:spacing w:after="0" w:line="240" w:lineRule="auto"/>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21BAB782" w14:textId="781F0DDA" w:rsidR="007E6A75" w:rsidRPr="00641F62" w:rsidRDefault="007E6A75" w:rsidP="007E6A75">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641F62">
              <w:rPr>
                <w:rFonts w:ascii="Arial" w:hAnsi="Arial" w:cs="Arial"/>
                <w:sz w:val="20"/>
                <w:szCs w:val="20"/>
                <w:lang w:eastAsia="cs-CZ"/>
              </w:rPr>
              <w:t>.</w:t>
            </w:r>
          </w:p>
          <w:p w14:paraId="131EC3DB" w14:textId="77777777" w:rsidR="007E6A75" w:rsidRPr="00641F62" w:rsidRDefault="007E6A75" w:rsidP="007E6A75">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1E4C62EE" w14:textId="2A136B22" w:rsidR="007E6A75" w:rsidRPr="00641F62" w:rsidRDefault="007E6A75" w:rsidP="007E6A75">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 xml:space="preserve">od 21. října 2020, 9:00 hodin do </w:t>
            </w:r>
            <w:r>
              <w:rPr>
                <w:rFonts w:ascii="Arial" w:hAnsi="Arial" w:cs="Arial"/>
                <w:b/>
                <w:bCs/>
                <w:sz w:val="20"/>
                <w:szCs w:val="20"/>
                <w:lang w:eastAsia="cs-CZ"/>
              </w:rPr>
              <w:t>4. února</w:t>
            </w:r>
            <w:r w:rsidRPr="00641F62">
              <w:rPr>
                <w:rFonts w:ascii="Arial" w:hAnsi="Arial" w:cs="Arial"/>
                <w:b/>
                <w:bCs/>
                <w:sz w:val="20"/>
                <w:szCs w:val="20"/>
                <w:lang w:eastAsia="cs-CZ"/>
              </w:rPr>
              <w:t xml:space="preserve"> 2021, 23:59 hod. on-line, prostřednictvím informačního systému přístupného z Portálu AIS MPO</w:t>
            </w:r>
            <w:r w:rsidRPr="00641F62">
              <w:rPr>
                <w:rFonts w:ascii="Arial" w:hAnsi="Arial" w:cs="Arial"/>
                <w:sz w:val="20"/>
                <w:szCs w:val="20"/>
                <w:lang w:eastAsia="cs-CZ"/>
              </w:rPr>
              <w:t>.</w:t>
            </w:r>
          </w:p>
          <w:p w14:paraId="737C0B0A" w14:textId="77777777" w:rsidR="007E6A75" w:rsidRDefault="007E6A75" w:rsidP="007E6A75">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Pokud se žadatel do systému registroval již v první výzvě, nová registrace není nutná</w:t>
            </w:r>
          </w:p>
          <w:p w14:paraId="3EA763F3" w14:textId="78C082E1" w:rsidR="007E6A75" w:rsidRPr="00755286" w:rsidRDefault="007E6A75" w:rsidP="007E6A75">
            <w:pPr>
              <w:pStyle w:val="Odstavecseseznamem"/>
              <w:numPr>
                <w:ilvl w:val="0"/>
                <w:numId w:val="10"/>
              </w:numPr>
              <w:spacing w:before="120" w:after="120"/>
              <w:jc w:val="both"/>
              <w:rPr>
                <w:rFonts w:ascii="Arial" w:hAnsi="Arial" w:cs="Arial"/>
                <w:sz w:val="20"/>
                <w:szCs w:val="20"/>
              </w:rPr>
            </w:pPr>
            <w:r w:rsidRPr="001F4437">
              <w:rPr>
                <w:rFonts w:ascii="Arial" w:hAnsi="Arial" w:cs="Arial"/>
                <w:sz w:val="20"/>
                <w:szCs w:val="20"/>
                <w:lang w:eastAsia="cs-CZ"/>
              </w:rPr>
              <w:t>Výzva je sektorově zaměřena na ty provozy, které byly zakázány nebo výrazně omezeny Usnesením vlády č 1103 ze dne 26. 10. 2020, přičemž do okruh oprávněných žadatelů se nazařazují subjekty omezené dle článku I. bodu 8. a dle článku II. bodu 5. a bodu 6. usnesení vlády ze dne 26. října č. 1103.</w:t>
            </w:r>
          </w:p>
        </w:tc>
        <w:tc>
          <w:tcPr>
            <w:tcW w:w="3630" w:type="dxa"/>
            <w:shd w:val="clear" w:color="auto" w:fill="auto"/>
          </w:tcPr>
          <w:p w14:paraId="0C69E282" w14:textId="77777777" w:rsidR="007E6A75" w:rsidRPr="00641F62" w:rsidRDefault="007E6A75" w:rsidP="007E6A75">
            <w:pPr>
              <w:spacing w:before="120" w:after="120"/>
              <w:ind w:left="-45"/>
              <w:rPr>
                <w:rFonts w:ascii="Arial" w:hAnsi="Arial" w:cs="Arial"/>
                <w:sz w:val="20"/>
                <w:szCs w:val="20"/>
              </w:rPr>
            </w:pPr>
            <w:r w:rsidRPr="00641F62">
              <w:rPr>
                <w:rFonts w:ascii="Arial" w:hAnsi="Arial" w:cs="Arial"/>
                <w:sz w:val="20"/>
                <w:szCs w:val="20"/>
              </w:rPr>
              <w:t>Ministerstvo průmyslu a obchodu</w:t>
            </w:r>
          </w:p>
          <w:p w14:paraId="552356F0" w14:textId="77777777" w:rsidR="007E6A75" w:rsidRDefault="00FE3439" w:rsidP="007E6A75">
            <w:pPr>
              <w:spacing w:before="120" w:after="120"/>
              <w:ind w:left="-45"/>
              <w:rPr>
                <w:rFonts w:ascii="Arial" w:hAnsi="Arial" w:cs="Arial"/>
                <w:sz w:val="20"/>
                <w:szCs w:val="20"/>
              </w:rPr>
            </w:pPr>
            <w:hyperlink r:id="rId12" w:history="1">
              <w:r w:rsidR="007E6A75" w:rsidRPr="00ED43B1">
                <w:rPr>
                  <w:rStyle w:val="Hypertextovodkaz"/>
                  <w:rFonts w:ascii="Arial" w:hAnsi="Arial" w:cs="Arial"/>
                  <w:sz w:val="20"/>
                  <w:szCs w:val="20"/>
                </w:rPr>
                <w:t>https://www.mpo.cz/cz/podnikani/zivnostenske-podnikani/covid-19-najemne--255305/</w:t>
              </w:r>
            </w:hyperlink>
          </w:p>
          <w:p w14:paraId="36B24562" w14:textId="77777777" w:rsidR="007E6A75" w:rsidRPr="00921160" w:rsidRDefault="007E6A75" w:rsidP="007E6A75">
            <w:pPr>
              <w:spacing w:before="120" w:after="120"/>
              <w:rPr>
                <w:rFonts w:ascii="Arial" w:hAnsi="Arial" w:cs="Arial"/>
                <w:sz w:val="20"/>
                <w:szCs w:val="20"/>
              </w:rPr>
            </w:pPr>
          </w:p>
        </w:tc>
      </w:tr>
      <w:tr w:rsidR="007E6A75" w:rsidRPr="00921160" w14:paraId="577142F7" w14:textId="77777777" w:rsidTr="007244AC">
        <w:trPr>
          <w:trHeight w:val="578"/>
        </w:trPr>
        <w:tc>
          <w:tcPr>
            <w:tcW w:w="1917" w:type="dxa"/>
            <w:shd w:val="clear" w:color="auto" w:fill="auto"/>
          </w:tcPr>
          <w:p w14:paraId="76933812" w14:textId="77777777" w:rsidR="007E6A75" w:rsidRDefault="007E6A75" w:rsidP="007E6A75">
            <w:pPr>
              <w:spacing w:before="120" w:after="120"/>
              <w:rPr>
                <w:rFonts w:ascii="Arial" w:hAnsi="Arial" w:cs="Arial"/>
                <w:b/>
                <w:sz w:val="20"/>
                <w:szCs w:val="20"/>
              </w:rPr>
            </w:pPr>
            <w:r>
              <w:rPr>
                <w:rFonts w:ascii="Arial" w:hAnsi="Arial" w:cs="Arial"/>
                <w:b/>
                <w:sz w:val="20"/>
                <w:szCs w:val="20"/>
              </w:rPr>
              <w:t>COVID-Gastro-Uzavřené provozovny</w:t>
            </w:r>
          </w:p>
          <w:p w14:paraId="5D9E243A" w14:textId="3F36041D" w:rsidR="00EE1957" w:rsidRPr="00EE1957" w:rsidRDefault="00EE1957" w:rsidP="007E6A75">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757" w:type="dxa"/>
            <w:shd w:val="clear" w:color="auto" w:fill="auto"/>
          </w:tcPr>
          <w:p w14:paraId="4993700B" w14:textId="77777777" w:rsidR="007E6A75" w:rsidRPr="00DD509A" w:rsidRDefault="007E6A75" w:rsidP="007E6A75">
            <w:pPr>
              <w:pStyle w:val="Odstavecseseznamem"/>
              <w:numPr>
                <w:ilvl w:val="0"/>
                <w:numId w:val="9"/>
              </w:numPr>
              <w:rPr>
                <w:rFonts w:ascii="Arial" w:hAnsi="Arial" w:cs="Arial"/>
                <w:sz w:val="20"/>
                <w:szCs w:val="20"/>
                <w:lang w:eastAsia="cs-CZ"/>
              </w:rPr>
            </w:pPr>
            <w:r>
              <w:rPr>
                <w:rFonts w:ascii="Arial" w:hAnsi="Arial" w:cs="Arial"/>
                <w:sz w:val="20"/>
                <w:szCs w:val="20"/>
                <w:lang w:eastAsia="cs-CZ"/>
              </w:rPr>
              <w:t>U</w:t>
            </w:r>
            <w:r w:rsidRPr="00DD509A">
              <w:rPr>
                <w:rFonts w:ascii="Arial" w:hAnsi="Arial" w:cs="Arial"/>
                <w:sz w:val="20"/>
                <w:szCs w:val="20"/>
                <w:lang w:eastAsia="cs-CZ"/>
              </w:rPr>
              <w:t>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383E1FCD" w14:textId="77777777" w:rsidR="007E6A75" w:rsidRPr="00DD509A" w:rsidRDefault="007E6A75" w:rsidP="007E6A75">
            <w:pPr>
              <w:pStyle w:val="Odstavecseseznamem"/>
              <w:numPr>
                <w:ilvl w:val="0"/>
                <w:numId w:val="9"/>
              </w:numPr>
              <w:spacing w:after="0"/>
              <w:rPr>
                <w:rFonts w:ascii="Arial" w:hAnsi="Arial" w:cs="Arial"/>
                <w:sz w:val="20"/>
                <w:szCs w:val="20"/>
                <w:lang w:eastAsia="cs-CZ"/>
              </w:rPr>
            </w:pPr>
            <w:r w:rsidRPr="00DD509A">
              <w:rPr>
                <w:rFonts w:ascii="Arial" w:hAnsi="Arial" w:cs="Arial"/>
                <w:sz w:val="20"/>
                <w:szCs w:val="20"/>
                <w:lang w:eastAsia="cs-CZ"/>
              </w:rPr>
              <w:t xml:space="preserve">Výše podpory činí </w:t>
            </w:r>
            <w:r w:rsidRPr="00DD509A">
              <w:rPr>
                <w:rFonts w:ascii="Arial" w:hAnsi="Arial" w:cs="Arial"/>
                <w:b/>
                <w:bCs/>
                <w:sz w:val="20"/>
                <w:szCs w:val="20"/>
                <w:lang w:eastAsia="cs-CZ"/>
              </w:rPr>
              <w:t>400 Kč za každého zaměstnance a den</w:t>
            </w:r>
            <w:r w:rsidRPr="00DD509A">
              <w:rPr>
                <w:rFonts w:ascii="Arial" w:hAnsi="Arial" w:cs="Arial"/>
                <w:sz w:val="20"/>
                <w:szCs w:val="20"/>
                <w:lang w:eastAsia="cs-CZ"/>
              </w:rPr>
              <w:t>,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jednatelé se smlouvou o výkonu funkce jednatele), kteří byli k 31. říjnu 2020 přihlášení k platbě pojistného na České správě sociálního zabezpečení.</w:t>
            </w:r>
          </w:p>
          <w:p w14:paraId="4256D217" w14:textId="77777777" w:rsidR="007E6A75" w:rsidRPr="00DD509A" w:rsidRDefault="007E6A75" w:rsidP="007E6A75">
            <w:pPr>
              <w:pStyle w:val="Odstavecseseznamem"/>
              <w:numPr>
                <w:ilvl w:val="0"/>
                <w:numId w:val="9"/>
              </w:numPr>
              <w:rPr>
                <w:rFonts w:ascii="Arial" w:hAnsi="Arial" w:cs="Arial"/>
                <w:b/>
                <w:bCs/>
                <w:sz w:val="20"/>
                <w:szCs w:val="20"/>
                <w:lang w:eastAsia="cs-CZ"/>
              </w:rPr>
            </w:pPr>
            <w:r w:rsidRPr="00DD509A">
              <w:rPr>
                <w:rFonts w:ascii="Arial" w:hAnsi="Arial" w:cs="Arial"/>
                <w:b/>
                <w:bCs/>
                <w:sz w:val="20"/>
                <w:szCs w:val="20"/>
                <w:lang w:eastAsia="cs-CZ"/>
              </w:rPr>
              <w:t>Žádosti je možné podávat od 18. ledna 2021 od 9:00 hodin</w:t>
            </w:r>
            <w:r w:rsidRPr="00DD509A">
              <w:rPr>
                <w:rFonts w:ascii="Arial" w:hAnsi="Arial" w:cs="Arial"/>
                <w:sz w:val="20"/>
                <w:szCs w:val="20"/>
                <w:lang w:eastAsia="cs-CZ"/>
              </w:rPr>
              <w:t> </w:t>
            </w:r>
            <w:r w:rsidRPr="00DD509A">
              <w:rPr>
                <w:rFonts w:ascii="Arial" w:hAnsi="Arial" w:cs="Arial"/>
                <w:b/>
                <w:bCs/>
                <w:sz w:val="20"/>
                <w:szCs w:val="20"/>
                <w:lang w:eastAsia="cs-CZ"/>
              </w:rPr>
              <w:t>do 1</w:t>
            </w:r>
            <w:r>
              <w:rPr>
                <w:rFonts w:ascii="Arial" w:hAnsi="Arial" w:cs="Arial"/>
                <w:b/>
                <w:bCs/>
                <w:sz w:val="20"/>
                <w:szCs w:val="20"/>
                <w:lang w:eastAsia="cs-CZ"/>
              </w:rPr>
              <w:t>5</w:t>
            </w:r>
            <w:r w:rsidRPr="00DD509A">
              <w:rPr>
                <w:rFonts w:ascii="Arial" w:hAnsi="Arial" w:cs="Arial"/>
                <w:b/>
                <w:bCs/>
                <w:sz w:val="20"/>
                <w:szCs w:val="20"/>
                <w:lang w:eastAsia="cs-CZ"/>
              </w:rPr>
              <w:t>. března 2021 do 16:00</w:t>
            </w:r>
            <w:r>
              <w:rPr>
                <w:rFonts w:ascii="Arial" w:hAnsi="Arial" w:cs="Arial"/>
                <w:b/>
                <w:bCs/>
                <w:sz w:val="20"/>
                <w:szCs w:val="20"/>
                <w:lang w:eastAsia="cs-CZ"/>
              </w:rPr>
              <w:t>.</w:t>
            </w:r>
            <w:r w:rsidRPr="00DD509A">
              <w:rPr>
                <w:rFonts w:ascii="Arial" w:hAnsi="Arial" w:cs="Arial"/>
                <w:b/>
                <w:bCs/>
                <w:sz w:val="20"/>
                <w:szCs w:val="20"/>
                <w:lang w:eastAsia="cs-CZ"/>
              </w:rPr>
              <w:t> </w:t>
            </w:r>
          </w:p>
          <w:p w14:paraId="17C6954C" w14:textId="77777777" w:rsidR="007E6A75" w:rsidRPr="00872D57" w:rsidRDefault="007E6A75" w:rsidP="007E6A75">
            <w:pPr>
              <w:pStyle w:val="Odstavecseseznamem"/>
              <w:numPr>
                <w:ilvl w:val="0"/>
                <w:numId w:val="9"/>
              </w:numPr>
              <w:rPr>
                <w:rFonts w:ascii="Arial" w:hAnsi="Arial" w:cs="Arial"/>
                <w:sz w:val="20"/>
                <w:szCs w:val="20"/>
                <w:lang w:eastAsia="cs-CZ"/>
              </w:rPr>
            </w:pPr>
            <w:r w:rsidRPr="00872D57">
              <w:rPr>
                <w:rFonts w:ascii="Arial" w:hAnsi="Arial" w:cs="Arial"/>
                <w:sz w:val="20"/>
                <w:szCs w:val="20"/>
                <w:lang w:eastAsia="cs-CZ"/>
              </w:rPr>
              <w:t>Žádosti se budou podávat přes Agendový informační systém (AIS) MPO.</w:t>
            </w:r>
          </w:p>
          <w:p w14:paraId="16E0B35E" w14:textId="385A4F63" w:rsidR="007E6A75" w:rsidRPr="008E098B" w:rsidRDefault="007E6A75" w:rsidP="007E6A75">
            <w:pPr>
              <w:pStyle w:val="Odstavecseseznamem"/>
              <w:numPr>
                <w:ilvl w:val="0"/>
                <w:numId w:val="9"/>
              </w:numPr>
              <w:spacing w:after="0"/>
              <w:rPr>
                <w:rFonts w:ascii="Arial" w:hAnsi="Arial" w:cs="Arial"/>
                <w:sz w:val="20"/>
                <w:szCs w:val="20"/>
                <w:lang w:eastAsia="cs-CZ"/>
              </w:rPr>
            </w:pPr>
            <w:r w:rsidRPr="00DD509A">
              <w:rPr>
                <w:rFonts w:ascii="Arial" w:hAnsi="Arial" w:cs="Arial"/>
                <w:sz w:val="20"/>
                <w:szCs w:val="20"/>
                <w:lang w:eastAsia="cs-CZ"/>
              </w:rPr>
              <w:lastRenderedPageBreak/>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3630" w:type="dxa"/>
            <w:shd w:val="clear" w:color="auto" w:fill="auto"/>
          </w:tcPr>
          <w:p w14:paraId="7BA46D71" w14:textId="77777777" w:rsidR="007E6A75" w:rsidRDefault="007E6A75" w:rsidP="007E6A75">
            <w:pPr>
              <w:spacing w:before="120" w:after="120"/>
              <w:rPr>
                <w:rFonts w:ascii="Arial" w:hAnsi="Arial" w:cs="Arial"/>
                <w:sz w:val="20"/>
                <w:szCs w:val="20"/>
              </w:rPr>
            </w:pPr>
            <w:r>
              <w:rPr>
                <w:rFonts w:ascii="Arial" w:hAnsi="Arial" w:cs="Arial"/>
                <w:sz w:val="20"/>
                <w:szCs w:val="20"/>
              </w:rPr>
              <w:lastRenderedPageBreak/>
              <w:t>Ministerstvo průmyslu a obchodu</w:t>
            </w:r>
          </w:p>
          <w:p w14:paraId="6E077824" w14:textId="77777777" w:rsidR="007E6A75" w:rsidRDefault="00FE3439" w:rsidP="007E6A75">
            <w:pPr>
              <w:spacing w:before="120" w:after="120"/>
              <w:rPr>
                <w:rFonts w:ascii="Arial" w:hAnsi="Arial" w:cs="Arial"/>
                <w:sz w:val="20"/>
                <w:szCs w:val="20"/>
              </w:rPr>
            </w:pPr>
            <w:hyperlink r:id="rId13" w:history="1">
              <w:r w:rsidR="007E6A75" w:rsidRPr="00553A08">
                <w:rPr>
                  <w:rStyle w:val="Hypertextovodkaz"/>
                  <w:rFonts w:ascii="Arial" w:hAnsi="Arial" w:cs="Arial"/>
                  <w:sz w:val="20"/>
                  <w:szCs w:val="20"/>
                </w:rPr>
                <w:t>https://www.mpo.cz/cz/rozcestnik/informace-o-koronavirus/program-covid-_-gastro-_-uzavrene-provozovny--258742/</w:t>
              </w:r>
            </w:hyperlink>
          </w:p>
          <w:p w14:paraId="454DDF03" w14:textId="400F4395" w:rsidR="007E6A75" w:rsidRPr="00641F62" w:rsidRDefault="007E6A75" w:rsidP="007E6A75">
            <w:pPr>
              <w:spacing w:before="120" w:after="120"/>
              <w:ind w:left="-45"/>
              <w:rPr>
                <w:rFonts w:ascii="Arial" w:hAnsi="Arial" w:cs="Arial"/>
                <w:sz w:val="20"/>
                <w:szCs w:val="20"/>
              </w:rPr>
            </w:pPr>
          </w:p>
        </w:tc>
      </w:tr>
      <w:tr w:rsidR="007E6A75" w:rsidRPr="00921160" w14:paraId="6189E909" w14:textId="77777777" w:rsidTr="007244AC">
        <w:trPr>
          <w:trHeight w:val="578"/>
        </w:trPr>
        <w:tc>
          <w:tcPr>
            <w:tcW w:w="1917" w:type="dxa"/>
            <w:shd w:val="clear" w:color="auto" w:fill="auto"/>
          </w:tcPr>
          <w:p w14:paraId="033D7372" w14:textId="77777777" w:rsidR="007E6A75" w:rsidRPr="00921160" w:rsidRDefault="007E6A75" w:rsidP="007E6A75">
            <w:pPr>
              <w:spacing w:before="120" w:after="120"/>
              <w:rPr>
                <w:rFonts w:ascii="Arial" w:hAnsi="Arial" w:cs="Arial"/>
                <w:b/>
                <w:sz w:val="20"/>
                <w:szCs w:val="20"/>
              </w:rPr>
            </w:pPr>
            <w:r w:rsidRPr="00921160">
              <w:rPr>
                <w:rFonts w:ascii="Arial" w:hAnsi="Arial" w:cs="Arial"/>
                <w:b/>
                <w:sz w:val="20"/>
                <w:szCs w:val="20"/>
              </w:rPr>
              <w:t>COVID-Kultura II</w:t>
            </w:r>
            <w:r>
              <w:rPr>
                <w:rFonts w:ascii="Arial" w:hAnsi="Arial" w:cs="Arial"/>
                <w:b/>
                <w:sz w:val="20"/>
                <w:szCs w:val="20"/>
              </w:rPr>
              <w:t>I</w:t>
            </w:r>
          </w:p>
          <w:p w14:paraId="79AA382D" w14:textId="77777777" w:rsidR="007E6A75" w:rsidRDefault="007E6A75" w:rsidP="007E6A75">
            <w:pPr>
              <w:spacing w:before="120" w:after="120"/>
              <w:rPr>
                <w:rFonts w:ascii="Arial" w:hAnsi="Arial" w:cs="Arial"/>
                <w:b/>
                <w:sz w:val="20"/>
                <w:szCs w:val="20"/>
              </w:rPr>
            </w:pPr>
          </w:p>
        </w:tc>
        <w:tc>
          <w:tcPr>
            <w:tcW w:w="9757" w:type="dxa"/>
            <w:shd w:val="clear" w:color="auto" w:fill="auto"/>
          </w:tcPr>
          <w:p w14:paraId="17442A97"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Výzv</w:t>
            </w:r>
            <w:r>
              <w:rPr>
                <w:rFonts w:ascii="Arial" w:hAnsi="Arial" w:cs="Arial"/>
                <w:sz w:val="20"/>
                <w:szCs w:val="20"/>
              </w:rPr>
              <w:t>a</w:t>
            </w:r>
            <w:r w:rsidRPr="00E135F9">
              <w:rPr>
                <w:rFonts w:ascii="Arial" w:hAnsi="Arial" w:cs="Arial"/>
                <w:sz w:val="20"/>
                <w:szCs w:val="20"/>
              </w:rPr>
              <w:t xml:space="preserve"> </w:t>
            </w:r>
            <w:r w:rsidRPr="00E135F9">
              <w:rPr>
                <w:rFonts w:ascii="Arial" w:hAnsi="Arial" w:cs="Arial"/>
                <w:b/>
                <w:bCs/>
                <w:sz w:val="20"/>
                <w:szCs w:val="20"/>
              </w:rPr>
              <w:t>Covid - Kultura č. 3.1</w:t>
            </w:r>
            <w:r w:rsidRPr="00E135F9">
              <w:rPr>
                <w:rFonts w:ascii="Arial" w:hAnsi="Arial" w:cs="Arial"/>
                <w:sz w:val="20"/>
                <w:szCs w:val="20"/>
              </w:rPr>
              <w:t xml:space="preserve"> </w:t>
            </w:r>
            <w:r>
              <w:rPr>
                <w:rFonts w:ascii="Arial" w:hAnsi="Arial" w:cs="Arial"/>
                <w:sz w:val="20"/>
                <w:szCs w:val="20"/>
              </w:rPr>
              <w:t xml:space="preserve">zveřejněna </w:t>
            </w:r>
            <w:r w:rsidRPr="00E135F9">
              <w:rPr>
                <w:rFonts w:ascii="Arial" w:hAnsi="Arial" w:cs="Arial"/>
                <w:sz w:val="20"/>
                <w:szCs w:val="20"/>
              </w:rPr>
              <w:t xml:space="preserve">ve spolupráci s MK </w:t>
            </w:r>
            <w:r w:rsidRPr="00E135F9">
              <w:rPr>
                <w:rFonts w:ascii="Arial" w:hAnsi="Arial" w:cs="Arial"/>
                <w:b/>
                <w:bCs/>
                <w:sz w:val="20"/>
                <w:szCs w:val="20"/>
              </w:rPr>
              <w:t>5. 2. 2021</w:t>
            </w:r>
          </w:p>
          <w:p w14:paraId="2D22A9BD"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V</w:t>
            </w:r>
            <w:r w:rsidRPr="00E135F9">
              <w:rPr>
                <w:rFonts w:ascii="Arial" w:hAnsi="Arial" w:cs="Arial"/>
                <w:sz w:val="20"/>
                <w:szCs w:val="20"/>
              </w:rPr>
              <w:t>ýzv</w:t>
            </w:r>
            <w:r>
              <w:rPr>
                <w:rFonts w:ascii="Arial" w:hAnsi="Arial" w:cs="Arial"/>
                <w:sz w:val="20"/>
                <w:szCs w:val="20"/>
              </w:rPr>
              <w:t>a</w:t>
            </w:r>
            <w:r w:rsidRPr="00E135F9">
              <w:rPr>
                <w:rFonts w:ascii="Arial" w:hAnsi="Arial" w:cs="Arial"/>
                <w:sz w:val="20"/>
                <w:szCs w:val="20"/>
              </w:rPr>
              <w:t xml:space="preserve"> </w:t>
            </w:r>
            <w:r w:rsidRPr="00E135F9">
              <w:rPr>
                <w:rFonts w:ascii="Arial" w:hAnsi="Arial" w:cs="Arial"/>
                <w:b/>
                <w:bCs/>
                <w:sz w:val="20"/>
                <w:szCs w:val="20"/>
              </w:rPr>
              <w:t xml:space="preserve">Covid - Kultura </w:t>
            </w:r>
            <w:r>
              <w:rPr>
                <w:rFonts w:ascii="Arial" w:hAnsi="Arial" w:cs="Arial"/>
                <w:b/>
                <w:bCs/>
                <w:sz w:val="20"/>
                <w:szCs w:val="20"/>
              </w:rPr>
              <w:t xml:space="preserve">č. </w:t>
            </w:r>
            <w:r w:rsidRPr="00E135F9">
              <w:rPr>
                <w:rFonts w:ascii="Arial" w:hAnsi="Arial" w:cs="Arial"/>
                <w:b/>
                <w:bCs/>
                <w:sz w:val="20"/>
                <w:szCs w:val="20"/>
              </w:rPr>
              <w:t>3.2</w:t>
            </w:r>
            <w:r w:rsidRPr="00E135F9">
              <w:rPr>
                <w:rFonts w:ascii="Arial" w:hAnsi="Arial" w:cs="Arial"/>
                <w:sz w:val="20"/>
                <w:szCs w:val="20"/>
              </w:rPr>
              <w:t xml:space="preserve"> z</w:t>
            </w:r>
            <w:r>
              <w:rPr>
                <w:rFonts w:ascii="Arial" w:hAnsi="Arial" w:cs="Arial"/>
                <w:sz w:val="20"/>
                <w:szCs w:val="20"/>
              </w:rPr>
              <w:t xml:space="preserve">veřejněna </w:t>
            </w:r>
            <w:r w:rsidRPr="00E135F9">
              <w:rPr>
                <w:rFonts w:ascii="Arial" w:hAnsi="Arial" w:cs="Arial"/>
                <w:sz w:val="20"/>
                <w:szCs w:val="20"/>
              </w:rPr>
              <w:t xml:space="preserve">ve spolupráci s MK a Státním fondem pro kinematografii </w:t>
            </w:r>
            <w:r w:rsidRPr="00E135F9">
              <w:rPr>
                <w:rFonts w:ascii="Arial" w:hAnsi="Arial" w:cs="Arial"/>
                <w:b/>
                <w:bCs/>
                <w:sz w:val="20"/>
                <w:szCs w:val="20"/>
              </w:rPr>
              <w:t>15. 2. 2021</w:t>
            </w:r>
          </w:p>
          <w:p w14:paraId="25D68B0F" w14:textId="77777777" w:rsidR="007E6A75"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Žádosti o jednorázovou podporu pro OSVČ (Výzva č. 3.1)</w:t>
            </w:r>
            <w:r w:rsidRPr="00E135F9">
              <w:rPr>
                <w:rFonts w:ascii="Arial" w:hAnsi="Arial" w:cs="Arial"/>
                <w:sz w:val="20"/>
                <w:szCs w:val="20"/>
              </w:rPr>
              <w:t xml:space="preserve"> v oblasti uměleckých a umělecko-technických profesí je možné podávat </w:t>
            </w:r>
            <w:r w:rsidRPr="00E135F9">
              <w:rPr>
                <w:rFonts w:ascii="Arial" w:hAnsi="Arial" w:cs="Arial"/>
                <w:b/>
                <w:bCs/>
                <w:sz w:val="20"/>
                <w:szCs w:val="20"/>
              </w:rPr>
              <w:t>od 15.2.2021 do 15.4.2021</w:t>
            </w:r>
            <w:r w:rsidRPr="00E135F9">
              <w:rPr>
                <w:rFonts w:ascii="Arial" w:hAnsi="Arial" w:cs="Arial"/>
                <w:sz w:val="20"/>
                <w:szCs w:val="20"/>
              </w:rPr>
              <w:t>, a to on-line, prostřednictvím informačního systému přístupného z Portálu AIS MPO</w:t>
            </w:r>
            <w:r>
              <w:rPr>
                <w:rFonts w:ascii="Arial" w:hAnsi="Arial" w:cs="Arial"/>
                <w:sz w:val="20"/>
                <w:szCs w:val="20"/>
              </w:rPr>
              <w:t>.</w:t>
            </w:r>
          </w:p>
          <w:p w14:paraId="32A1784C"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Žádosti o podporu ve výzvě č. 3.2</w:t>
            </w:r>
            <w:r w:rsidRPr="00E135F9">
              <w:rPr>
                <w:rFonts w:ascii="Arial" w:hAnsi="Arial" w:cs="Arial"/>
                <w:sz w:val="20"/>
                <w:szCs w:val="20"/>
              </w:rPr>
              <w:t xml:space="preserve"> lze podávat </w:t>
            </w:r>
            <w:r w:rsidRPr="00E135F9">
              <w:rPr>
                <w:rFonts w:ascii="Arial" w:hAnsi="Arial" w:cs="Arial"/>
                <w:b/>
                <w:bCs/>
                <w:sz w:val="20"/>
                <w:szCs w:val="20"/>
              </w:rPr>
              <w:t>od pondělí 1. 3. do pátku 30. 4</w:t>
            </w:r>
            <w:r>
              <w:rPr>
                <w:rFonts w:ascii="Arial" w:hAnsi="Arial" w:cs="Arial"/>
                <w:sz w:val="20"/>
                <w:szCs w:val="20"/>
              </w:rPr>
              <w:t>.</w:t>
            </w:r>
            <w:r w:rsidRPr="00E135F9">
              <w:rPr>
                <w:rFonts w:ascii="Arial" w:hAnsi="Arial" w:cs="Arial"/>
                <w:sz w:val="20"/>
                <w:szCs w:val="20"/>
              </w:rPr>
              <w:t>, a to on-line, prostřednictvím informačního systému přístupného z Portálu AIS MPO.</w:t>
            </w:r>
          </w:p>
          <w:p w14:paraId="7790B7C6" w14:textId="77777777" w:rsidR="007E6A75" w:rsidRPr="00E135F9" w:rsidRDefault="007E6A75" w:rsidP="007E6A75">
            <w:pPr>
              <w:spacing w:before="120" w:after="120"/>
              <w:ind w:left="-45"/>
              <w:rPr>
                <w:rFonts w:ascii="Arial" w:hAnsi="Arial" w:cs="Arial"/>
                <w:b/>
                <w:bCs/>
                <w:sz w:val="20"/>
                <w:szCs w:val="20"/>
              </w:rPr>
            </w:pPr>
            <w:r w:rsidRPr="00E135F9">
              <w:rPr>
                <w:rFonts w:ascii="Arial" w:hAnsi="Arial" w:cs="Arial"/>
                <w:b/>
                <w:bCs/>
                <w:sz w:val="20"/>
                <w:szCs w:val="20"/>
              </w:rPr>
              <w:t>Ve výzvě Covid - Kultura č. 3.1 OSVČ může zažádat:</w:t>
            </w:r>
          </w:p>
          <w:p w14:paraId="05E721AB"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Podpora je určena pro umělecké profese v oboru hudba, divadlo, tanec, výtvarné umění, literatura. Pro účely tohoto programu jsou rozřazeny do těchto dvou kategorií:</w:t>
            </w:r>
          </w:p>
          <w:p w14:paraId="0F033E9E"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Výkonní umělci a autoři (např. profesionální interpreti a autoři, herci, hudebníci, tanečníci, zpěváci, akrobati, dramaturgové, malíři, sochaři, kurátoři výtvarného umění, umělečtí fotografové, spisovatelé, tvůrci autorských knih - ilustrátoři, autoři dramatických textů ad.),</w:t>
            </w:r>
          </w:p>
          <w:p w14:paraId="0A85EE4C" w14:textId="77777777" w:rsidR="007E6A75"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Odborné umělecko-technické profese (např. umělečtí zvukaři, lightdesignéři, umělečtí manažeři ad.), které se podílejí na realizaci představení živé kulturní produkce a mají umělecký přesah či vysokou míru specializace pro živá vystoupení či výtvarné umění.</w:t>
            </w:r>
          </w:p>
          <w:p w14:paraId="4F13843E" w14:textId="77777777" w:rsidR="007E6A75" w:rsidRDefault="007E6A75" w:rsidP="007E6A75">
            <w:pPr>
              <w:spacing w:before="120" w:after="120"/>
              <w:rPr>
                <w:rFonts w:ascii="Arial" w:hAnsi="Arial" w:cs="Arial"/>
                <w:b/>
                <w:bCs/>
                <w:sz w:val="20"/>
                <w:szCs w:val="20"/>
              </w:rPr>
            </w:pPr>
            <w:r w:rsidRPr="00E135F9">
              <w:rPr>
                <w:rFonts w:ascii="Arial" w:hAnsi="Arial" w:cs="Arial"/>
                <w:b/>
                <w:bCs/>
                <w:sz w:val="20"/>
                <w:szCs w:val="20"/>
              </w:rPr>
              <w:t>Ve výzvě Covid - Kultura č. 3.2 Audiovize může zažádat:</w:t>
            </w:r>
          </w:p>
          <w:p w14:paraId="3AC525ED" w14:textId="77777777" w:rsidR="007E6A75" w:rsidRPr="00E135F9" w:rsidRDefault="007E6A75" w:rsidP="007E6A75">
            <w:pPr>
              <w:pStyle w:val="Odstavecseseznamem"/>
              <w:numPr>
                <w:ilvl w:val="0"/>
                <w:numId w:val="9"/>
              </w:numPr>
              <w:spacing w:before="120" w:after="120" w:line="240" w:lineRule="auto"/>
              <w:rPr>
                <w:rFonts w:ascii="Arial" w:hAnsi="Arial" w:cs="Arial"/>
                <w:b/>
                <w:bCs/>
                <w:sz w:val="20"/>
                <w:szCs w:val="20"/>
              </w:rPr>
            </w:pPr>
            <w:r w:rsidRPr="00E135F9">
              <w:rPr>
                <w:rFonts w:ascii="Arial" w:hAnsi="Arial" w:cs="Arial"/>
                <w:sz w:val="20"/>
                <w:szCs w:val="20"/>
              </w:rPr>
              <w:t>Podpory pro fyzické osoby podnikající – osoby samostatně výdělečné činné (dále též „OSVČ“ nebo „žadatel“) vykonávající štábové filmové profese (A1), tvůrčí filmové profese (A2), a výkonné umělce (A3). Jedná se tedy o fyzické osoby, jejichž samostatně výdělečná činnost probíhá soustavně a dlouhodobě ve fázích vývoje a výroby audiovizuálních děl (dále jen „AVD“) (A1 a A2) nebo je realizována ve formě uměleckého výkonu (A3);</w:t>
            </w:r>
          </w:p>
          <w:p w14:paraId="384CC20D" w14:textId="77777777" w:rsidR="007E6A75" w:rsidRPr="00E135F9"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sz w:val="20"/>
                <w:szCs w:val="20"/>
              </w:rPr>
              <w:t>Podpory pro právnické osoby - provozovatele kin (B1 - sedačkovné), podpory na marně vynaložené (uhrazené) náklady distribučních společností (B2) a podpory na marně vynaložené (uhrazené) náklady a neuhrazené náklady (závazky) produkčních společností (B3), kterým tyto náklady a závazky vznikly v přímé souvislosti s omezením audiovizuální výroby, distribuce a zpřístupnění AVD v kinech v období a dle specifik uvedených níže v části B1 až B3. Jedná se o subjekty, které byly v přímé souvislosti s mimořádnými opatřeními vlády výrazně limitovány ve svém provozu či dané kulturní akce byly zrušeny či přesunuty.</w:t>
            </w:r>
          </w:p>
          <w:p w14:paraId="73BD351A" w14:textId="77777777" w:rsidR="007E6A75" w:rsidRDefault="007E6A75" w:rsidP="007E6A75">
            <w:pPr>
              <w:pStyle w:val="Odstavecseseznamem"/>
              <w:numPr>
                <w:ilvl w:val="0"/>
                <w:numId w:val="9"/>
              </w:numPr>
              <w:spacing w:before="120" w:after="120" w:line="240" w:lineRule="auto"/>
              <w:rPr>
                <w:rFonts w:ascii="Arial" w:hAnsi="Arial" w:cs="Arial"/>
                <w:sz w:val="20"/>
                <w:szCs w:val="20"/>
              </w:rPr>
            </w:pPr>
            <w:r w:rsidRPr="00E135F9">
              <w:rPr>
                <w:rFonts w:ascii="Arial" w:hAnsi="Arial" w:cs="Arial"/>
                <w:b/>
                <w:bCs/>
                <w:sz w:val="20"/>
                <w:szCs w:val="20"/>
              </w:rPr>
              <w:t>Ve výzvě Covid - Kultura 3.1 OSVČ</w:t>
            </w:r>
            <w:r w:rsidRPr="00E135F9">
              <w:rPr>
                <w:rFonts w:ascii="Arial" w:hAnsi="Arial" w:cs="Arial"/>
                <w:sz w:val="20"/>
                <w:szCs w:val="20"/>
              </w:rPr>
              <w:t xml:space="preserve"> má jednorázová podpora pro umělecké a odborné technické profese v kultuře podobu jednorázového příspěvku státu ve výši 60 000 Kč. Subjekt může podat pouze jednu žádost o jednorázovou podporu v rámci této výzvy.</w:t>
            </w:r>
          </w:p>
          <w:p w14:paraId="123A09D1" w14:textId="3CAB121E" w:rsidR="007E6A75" w:rsidRPr="00641F62" w:rsidRDefault="007E6A75" w:rsidP="007E6A75">
            <w:pPr>
              <w:pStyle w:val="Odstavecseseznamem"/>
              <w:numPr>
                <w:ilvl w:val="0"/>
                <w:numId w:val="9"/>
              </w:numPr>
              <w:spacing w:after="0" w:line="240" w:lineRule="auto"/>
              <w:rPr>
                <w:rFonts w:ascii="Arial" w:hAnsi="Arial" w:cs="Arial"/>
                <w:b/>
                <w:bCs/>
                <w:sz w:val="20"/>
                <w:szCs w:val="20"/>
                <w:lang w:eastAsia="cs-CZ"/>
              </w:rPr>
            </w:pPr>
            <w:r w:rsidRPr="00E135F9">
              <w:rPr>
                <w:rFonts w:ascii="Arial" w:hAnsi="Arial" w:cs="Arial"/>
                <w:b/>
                <w:bCs/>
                <w:sz w:val="20"/>
                <w:szCs w:val="20"/>
              </w:rPr>
              <w:lastRenderedPageBreak/>
              <w:t>Ve výzvě Covid - Kultura 3.2 Audiovize</w:t>
            </w:r>
            <w:r w:rsidRPr="00E135F9">
              <w:rPr>
                <w:rFonts w:ascii="Arial" w:hAnsi="Arial" w:cs="Arial"/>
                <w:sz w:val="20"/>
                <w:szCs w:val="20"/>
              </w:rPr>
              <w:t xml:space="preserve"> má jednorázová podpora pro všechny žadatele v kategorii A1, A2, A3 podobu jednorázového příspěvku od státu ve výši 60 tisíc Kč. A podpora poskytnutá MPO pro žadatele v kategorii B1, B2, B3 maximálně výši 5 mil. Kč pro jednoho žadatele.</w:t>
            </w:r>
          </w:p>
        </w:tc>
        <w:tc>
          <w:tcPr>
            <w:tcW w:w="3630" w:type="dxa"/>
            <w:shd w:val="clear" w:color="auto" w:fill="auto"/>
          </w:tcPr>
          <w:p w14:paraId="09E2E37E" w14:textId="77777777" w:rsidR="007E6A75" w:rsidRDefault="007E6A75" w:rsidP="007E6A75">
            <w:pPr>
              <w:spacing w:before="120" w:after="120"/>
              <w:rPr>
                <w:rFonts w:ascii="Arial" w:hAnsi="Arial" w:cs="Arial"/>
                <w:sz w:val="20"/>
                <w:szCs w:val="20"/>
              </w:rPr>
            </w:pPr>
            <w:r w:rsidRPr="00921160">
              <w:rPr>
                <w:rFonts w:ascii="Arial" w:hAnsi="Arial" w:cs="Arial"/>
                <w:sz w:val="20"/>
                <w:szCs w:val="20"/>
              </w:rPr>
              <w:lastRenderedPageBreak/>
              <w:t>Ministerstvo</w:t>
            </w:r>
            <w:r>
              <w:rPr>
                <w:rFonts w:ascii="Arial" w:hAnsi="Arial" w:cs="Arial"/>
                <w:sz w:val="20"/>
                <w:szCs w:val="20"/>
              </w:rPr>
              <w:t xml:space="preserve"> průmyslu a obchodu</w:t>
            </w:r>
          </w:p>
          <w:p w14:paraId="603DFD09" w14:textId="77777777" w:rsidR="007E6A75" w:rsidRDefault="00FE3439" w:rsidP="007E6A75">
            <w:pPr>
              <w:spacing w:before="120" w:after="120"/>
              <w:rPr>
                <w:rFonts w:ascii="Arial" w:hAnsi="Arial" w:cs="Arial"/>
                <w:sz w:val="20"/>
                <w:szCs w:val="20"/>
              </w:rPr>
            </w:pPr>
            <w:hyperlink r:id="rId14" w:history="1">
              <w:r w:rsidR="007E6A75" w:rsidRPr="003A44BC">
                <w:rPr>
                  <w:rStyle w:val="Hypertextovodkaz"/>
                  <w:rFonts w:ascii="Arial" w:hAnsi="Arial" w:cs="Arial"/>
                  <w:sz w:val="20"/>
                  <w:szCs w:val="20"/>
                </w:rPr>
                <w:t>https://www.mpo.cz/kultura</w:t>
              </w:r>
            </w:hyperlink>
          </w:p>
          <w:p w14:paraId="45213F2D" w14:textId="77777777" w:rsidR="007E6A75" w:rsidRPr="00921160" w:rsidRDefault="007E6A75" w:rsidP="007E6A75">
            <w:pPr>
              <w:spacing w:before="120" w:after="120"/>
              <w:rPr>
                <w:rFonts w:ascii="Arial" w:hAnsi="Arial" w:cs="Arial"/>
                <w:sz w:val="20"/>
                <w:szCs w:val="20"/>
              </w:rPr>
            </w:pPr>
          </w:p>
          <w:p w14:paraId="579746F4" w14:textId="77777777" w:rsidR="007E6A75" w:rsidRPr="00641F62" w:rsidRDefault="007E6A75" w:rsidP="007E6A75">
            <w:pPr>
              <w:spacing w:before="120" w:after="120"/>
              <w:ind w:left="-45"/>
              <w:rPr>
                <w:rFonts w:ascii="Arial" w:hAnsi="Arial" w:cs="Arial"/>
                <w:sz w:val="20"/>
                <w:szCs w:val="20"/>
              </w:rPr>
            </w:pPr>
          </w:p>
        </w:tc>
      </w:tr>
      <w:tr w:rsidR="007E6A75" w:rsidRPr="00921160" w14:paraId="459611D4" w14:textId="77777777" w:rsidTr="007244AC">
        <w:trPr>
          <w:trHeight w:val="578"/>
        </w:trPr>
        <w:tc>
          <w:tcPr>
            <w:tcW w:w="1917" w:type="dxa"/>
            <w:shd w:val="clear" w:color="auto" w:fill="auto"/>
          </w:tcPr>
          <w:p w14:paraId="6B9C9248" w14:textId="77777777" w:rsidR="007E6A75" w:rsidRPr="005E4FBD" w:rsidRDefault="007E6A75" w:rsidP="007E6A75">
            <w:pPr>
              <w:spacing w:before="120" w:after="120"/>
              <w:rPr>
                <w:rFonts w:ascii="Arial" w:hAnsi="Arial" w:cs="Arial"/>
                <w:b/>
                <w:sz w:val="20"/>
                <w:szCs w:val="20"/>
              </w:rPr>
            </w:pPr>
            <w:r w:rsidRPr="005E4FBD">
              <w:rPr>
                <w:rFonts w:ascii="Arial" w:hAnsi="Arial" w:cs="Arial"/>
                <w:b/>
                <w:sz w:val="20"/>
                <w:szCs w:val="20"/>
              </w:rPr>
              <w:t>Kompenzační bonus pro OSVČ</w:t>
            </w:r>
            <w:r>
              <w:rPr>
                <w:rFonts w:ascii="Arial" w:hAnsi="Arial" w:cs="Arial"/>
                <w:b/>
                <w:sz w:val="20"/>
                <w:szCs w:val="20"/>
              </w:rPr>
              <w:t xml:space="preserve">, </w:t>
            </w:r>
            <w:r w:rsidRPr="005E4FBD">
              <w:rPr>
                <w:rFonts w:ascii="Arial" w:hAnsi="Arial" w:cs="Arial"/>
                <w:b/>
                <w:sz w:val="20"/>
                <w:szCs w:val="20"/>
              </w:rPr>
              <w:t>společníky malých s.r.o.</w:t>
            </w:r>
            <w:r>
              <w:rPr>
                <w:rFonts w:ascii="Arial" w:hAnsi="Arial" w:cs="Arial"/>
                <w:b/>
                <w:sz w:val="20"/>
                <w:szCs w:val="20"/>
              </w:rPr>
              <w:t xml:space="preserve"> a DPČ, DPP</w:t>
            </w:r>
          </w:p>
          <w:p w14:paraId="70A4BD81" w14:textId="77777777" w:rsidR="007E6A75" w:rsidRDefault="007E6A75" w:rsidP="007E6A75">
            <w:pPr>
              <w:spacing w:before="120" w:after="120"/>
              <w:rPr>
                <w:rFonts w:ascii="Arial" w:hAnsi="Arial" w:cs="Arial"/>
                <w:b/>
                <w:sz w:val="20"/>
                <w:szCs w:val="20"/>
              </w:rPr>
            </w:pPr>
          </w:p>
          <w:p w14:paraId="7B06E6AF" w14:textId="77777777" w:rsidR="007E6A75" w:rsidRDefault="007E6A75" w:rsidP="007E6A75">
            <w:pPr>
              <w:spacing w:before="120" w:after="120"/>
              <w:rPr>
                <w:rFonts w:ascii="Arial" w:hAnsi="Arial" w:cs="Arial"/>
                <w:b/>
                <w:sz w:val="20"/>
                <w:szCs w:val="20"/>
              </w:rPr>
            </w:pPr>
          </w:p>
          <w:p w14:paraId="60DD01B1" w14:textId="62759FD1" w:rsidR="007E6A75" w:rsidRPr="00921160" w:rsidRDefault="007E6A75" w:rsidP="007E6A75">
            <w:pPr>
              <w:spacing w:before="120" w:after="120"/>
              <w:rPr>
                <w:rFonts w:ascii="Arial" w:hAnsi="Arial" w:cs="Arial"/>
                <w:b/>
                <w:sz w:val="20"/>
                <w:szCs w:val="20"/>
              </w:rPr>
            </w:pPr>
          </w:p>
        </w:tc>
        <w:tc>
          <w:tcPr>
            <w:tcW w:w="9757" w:type="dxa"/>
            <w:shd w:val="clear" w:color="auto" w:fill="auto"/>
          </w:tcPr>
          <w:p w14:paraId="216ED08C"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t xml:space="preserve">Nárok na kompenzační bonus </w:t>
            </w:r>
            <w:r w:rsidRPr="0065337A">
              <w:rPr>
                <w:rFonts w:ascii="Arial" w:hAnsi="Arial" w:cs="Arial"/>
                <w:b/>
                <w:bCs/>
                <w:sz w:val="20"/>
                <w:szCs w:val="20"/>
                <w:lang w:eastAsia="cs-CZ"/>
              </w:rPr>
              <w:t>ve výši 500 Kč denně</w:t>
            </w:r>
            <w:r w:rsidRPr="0065337A">
              <w:rPr>
                <w:rFonts w:ascii="Arial" w:hAnsi="Arial" w:cs="Arial"/>
                <w:sz w:val="20"/>
                <w:szCs w:val="20"/>
                <w:lang w:eastAsia="cs-CZ"/>
              </w:rPr>
              <w:t xml:space="preserve"> </w:t>
            </w:r>
            <w:r>
              <w:rPr>
                <w:rFonts w:ascii="Arial" w:hAnsi="Arial" w:cs="Arial"/>
                <w:sz w:val="20"/>
                <w:szCs w:val="20"/>
                <w:lang w:eastAsia="cs-CZ"/>
              </w:rPr>
              <w:t>náleží</w:t>
            </w:r>
            <w:r w:rsidRPr="0065337A">
              <w:rPr>
                <w:rFonts w:ascii="Arial" w:hAnsi="Arial" w:cs="Arial"/>
                <w:sz w:val="20"/>
                <w:szCs w:val="20"/>
                <w:lang w:eastAsia="cs-CZ"/>
              </w:rPr>
              <w:t xml:space="preserve"> podnikatelům s činností podnikání v přímo omezených, případně zcela uzavřených oblastech ekonomiky</w:t>
            </w:r>
            <w:r>
              <w:rPr>
                <w:rFonts w:ascii="Arial" w:hAnsi="Arial" w:cs="Arial"/>
                <w:sz w:val="20"/>
                <w:szCs w:val="20"/>
                <w:lang w:eastAsia="cs-CZ"/>
              </w:rPr>
              <w:t>.</w:t>
            </w:r>
          </w:p>
          <w:p w14:paraId="33434382" w14:textId="77777777" w:rsidR="007E6A75" w:rsidRPr="00892769" w:rsidRDefault="007E6A75" w:rsidP="007E6A75">
            <w:pPr>
              <w:pStyle w:val="Odstavecseseznamem"/>
              <w:numPr>
                <w:ilvl w:val="0"/>
                <w:numId w:val="9"/>
              </w:numPr>
              <w:rPr>
                <w:rFonts w:ascii="Arial" w:hAnsi="Arial" w:cs="Arial"/>
                <w:b/>
                <w:bCs/>
                <w:sz w:val="20"/>
                <w:szCs w:val="20"/>
                <w:lang w:eastAsia="cs-CZ"/>
              </w:rPr>
            </w:pPr>
            <w:r w:rsidRPr="00892769">
              <w:rPr>
                <w:rFonts w:ascii="Arial" w:hAnsi="Arial" w:cs="Arial"/>
                <w:b/>
                <w:bCs/>
                <w:sz w:val="20"/>
                <w:szCs w:val="20"/>
                <w:lang w:eastAsia="cs-CZ"/>
              </w:rPr>
              <w:t>Finanční správa přijímá žádosti o kompenzační bonus do:</w:t>
            </w:r>
          </w:p>
          <w:p w14:paraId="368191FE" w14:textId="77777777" w:rsidR="007E6A75" w:rsidRDefault="007E6A75" w:rsidP="007E6A75">
            <w:pPr>
              <w:pStyle w:val="Odstavecseseznamem"/>
              <w:numPr>
                <w:ilvl w:val="1"/>
                <w:numId w:val="9"/>
              </w:numPr>
              <w:rPr>
                <w:rFonts w:ascii="Arial" w:hAnsi="Arial" w:cs="Arial"/>
                <w:sz w:val="20"/>
                <w:szCs w:val="20"/>
                <w:lang w:eastAsia="cs-CZ"/>
              </w:rPr>
            </w:pPr>
            <w:r w:rsidRPr="009E59FB">
              <w:rPr>
                <w:rFonts w:ascii="Arial" w:hAnsi="Arial" w:cs="Arial"/>
                <w:sz w:val="20"/>
                <w:szCs w:val="20"/>
                <w:lang w:eastAsia="cs-CZ"/>
              </w:rPr>
              <w:t>24. 3. 2021 za páté bonusové období (25. 12. 2020 - 23. 1. 2021).</w:t>
            </w:r>
          </w:p>
          <w:p w14:paraId="23CA86DB" w14:textId="77777777" w:rsidR="007E6A75" w:rsidRPr="00892769" w:rsidRDefault="007E6A75" w:rsidP="007E6A75">
            <w:pPr>
              <w:pStyle w:val="Odstavecseseznamem"/>
              <w:numPr>
                <w:ilvl w:val="1"/>
                <w:numId w:val="9"/>
              </w:numPr>
              <w:rPr>
                <w:rFonts w:ascii="Arial" w:hAnsi="Arial" w:cs="Arial"/>
                <w:sz w:val="20"/>
                <w:szCs w:val="20"/>
                <w:lang w:eastAsia="cs-CZ"/>
              </w:rPr>
            </w:pPr>
            <w:r w:rsidRPr="00892769">
              <w:rPr>
                <w:rFonts w:ascii="Arial" w:hAnsi="Arial" w:cs="Arial"/>
                <w:sz w:val="20"/>
                <w:szCs w:val="20"/>
                <w:lang w:eastAsia="cs-CZ"/>
              </w:rPr>
              <w:t>16. 4. 2021 za šesté bonusové období (24. 1. 2021 – 15. 2. 2021).</w:t>
            </w:r>
          </w:p>
          <w:p w14:paraId="2BA44146" w14:textId="77777777" w:rsidR="007E6A75" w:rsidRPr="00892769" w:rsidRDefault="007E6A75" w:rsidP="007E6A75">
            <w:pPr>
              <w:pStyle w:val="Odstavecseseznamem"/>
              <w:numPr>
                <w:ilvl w:val="1"/>
                <w:numId w:val="9"/>
              </w:numPr>
              <w:rPr>
                <w:rFonts w:ascii="Arial" w:hAnsi="Arial" w:cs="Arial"/>
                <w:sz w:val="20"/>
                <w:szCs w:val="20"/>
                <w:lang w:eastAsia="cs-CZ"/>
              </w:rPr>
            </w:pPr>
            <w:r w:rsidRPr="00892769">
              <w:rPr>
                <w:rFonts w:ascii="Arial" w:hAnsi="Arial" w:cs="Arial"/>
                <w:sz w:val="20"/>
                <w:szCs w:val="20"/>
                <w:lang w:eastAsia="cs-CZ"/>
              </w:rPr>
              <w:t>Obecné lhůty pro podání žádosti za první, druhé, třetí a čtvrté bonusové období již uplynuly.</w:t>
            </w:r>
          </w:p>
          <w:p w14:paraId="5768D95E" w14:textId="77777777" w:rsidR="007E6A75" w:rsidRPr="009E59FB" w:rsidRDefault="007E6A75" w:rsidP="007E6A75">
            <w:pPr>
              <w:pStyle w:val="Odstavecseseznamem"/>
              <w:numPr>
                <w:ilvl w:val="0"/>
                <w:numId w:val="9"/>
              </w:numPr>
              <w:rPr>
                <w:rFonts w:ascii="Arial" w:hAnsi="Arial" w:cs="Arial"/>
                <w:sz w:val="20"/>
                <w:szCs w:val="20"/>
                <w:lang w:eastAsia="cs-CZ"/>
              </w:rPr>
            </w:pPr>
            <w:r w:rsidRPr="009E59FB">
              <w:rPr>
                <w:rFonts w:ascii="Arial" w:hAnsi="Arial" w:cs="Arial"/>
                <w:sz w:val="20"/>
                <w:szCs w:val="20"/>
                <w:lang w:eastAsia="cs-CZ"/>
              </w:rPr>
              <w:t xml:space="preserve">Žádost lze podat elektronicky prostřednictvím </w:t>
            </w:r>
            <w:hyperlink r:id="rId15" w:history="1">
              <w:r w:rsidRPr="009E59FB">
                <w:rPr>
                  <w:rStyle w:val="Hypertextovodkaz"/>
                  <w:rFonts w:ascii="Arial" w:hAnsi="Arial" w:cs="Arial"/>
                  <w:sz w:val="20"/>
                  <w:szCs w:val="20"/>
                  <w:lang w:eastAsia="cs-CZ"/>
                </w:rPr>
                <w:t>webové aplikace</w:t>
              </w:r>
            </w:hyperlink>
            <w:r>
              <w:rPr>
                <w:rFonts w:ascii="Arial" w:hAnsi="Arial" w:cs="Arial"/>
                <w:sz w:val="20"/>
                <w:szCs w:val="20"/>
                <w:lang w:eastAsia="cs-CZ"/>
              </w:rPr>
              <w:t>.</w:t>
            </w:r>
          </w:p>
          <w:p w14:paraId="6C67DB2A" w14:textId="77777777" w:rsidR="007E6A75" w:rsidRDefault="007E6A75" w:rsidP="007E6A75">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t xml:space="preserve">Vedle přímo zasažených podnikatelů </w:t>
            </w:r>
            <w:r>
              <w:rPr>
                <w:rFonts w:ascii="Arial" w:hAnsi="Arial" w:cs="Arial"/>
                <w:sz w:val="20"/>
                <w:szCs w:val="20"/>
                <w:lang w:eastAsia="cs-CZ"/>
              </w:rPr>
              <w:t>mohou</w:t>
            </w:r>
            <w:r w:rsidRPr="0065337A">
              <w:rPr>
                <w:rFonts w:ascii="Arial" w:hAnsi="Arial" w:cs="Arial"/>
                <w:sz w:val="20"/>
                <w:szCs w:val="20"/>
                <w:lang w:eastAsia="cs-CZ"/>
              </w:rPr>
              <w:t xml:space="preserve"> o bonus požádat i podnikatelé, kteří jsou na přímo zavřené obory nejméně z 80 % navázáni, a to buďto dlouhodobým dodavatelsko-odběratelským vztahem, anebo je jejich činnost nerozlučně spjata s uzavřenou provozovnou.</w:t>
            </w:r>
          </w:p>
          <w:p w14:paraId="1996C2D6" w14:textId="1648ACE5" w:rsidR="007E6A75" w:rsidRPr="00EE1957" w:rsidRDefault="007E6A75" w:rsidP="00EE1957">
            <w:pPr>
              <w:rPr>
                <w:rFonts w:ascii="Arial" w:hAnsi="Arial" w:cs="Arial"/>
                <w:sz w:val="20"/>
                <w:szCs w:val="20"/>
                <w:lang w:eastAsia="cs-CZ"/>
              </w:rPr>
            </w:pPr>
          </w:p>
        </w:tc>
        <w:tc>
          <w:tcPr>
            <w:tcW w:w="3630" w:type="dxa"/>
            <w:shd w:val="clear" w:color="auto" w:fill="auto"/>
          </w:tcPr>
          <w:p w14:paraId="606F0897" w14:textId="21629ECB" w:rsidR="007E6A75" w:rsidRPr="005E4FBD" w:rsidRDefault="007E6A75" w:rsidP="007E6A75">
            <w:pPr>
              <w:spacing w:before="120" w:after="120"/>
              <w:rPr>
                <w:rFonts w:ascii="Arial" w:hAnsi="Arial" w:cs="Arial"/>
                <w:sz w:val="20"/>
                <w:szCs w:val="20"/>
              </w:rPr>
            </w:pPr>
            <w:r>
              <w:rPr>
                <w:rFonts w:ascii="Arial" w:hAnsi="Arial" w:cs="Arial"/>
                <w:sz w:val="20"/>
                <w:szCs w:val="20"/>
              </w:rPr>
              <w:t>Finanční správa</w:t>
            </w:r>
          </w:p>
          <w:p w14:paraId="03AF5695" w14:textId="77777777" w:rsidR="00EE1957" w:rsidRPr="00282DA1" w:rsidRDefault="00FE3439" w:rsidP="00EE1957">
            <w:pPr>
              <w:spacing w:before="120" w:after="120"/>
              <w:rPr>
                <w:rStyle w:val="Hypertextovodkaz"/>
                <w:rFonts w:ascii="Arial" w:hAnsi="Arial" w:cs="Arial"/>
                <w:sz w:val="20"/>
                <w:szCs w:val="20"/>
              </w:rPr>
            </w:pPr>
            <w:hyperlink r:id="rId16" w:history="1">
              <w:r w:rsidR="00EE1957" w:rsidRPr="00282DA1">
                <w:rPr>
                  <w:rStyle w:val="Hypertextovodkaz"/>
                  <w:rFonts w:ascii="Arial" w:hAnsi="Arial" w:cs="Arial"/>
                  <w:sz w:val="20"/>
                  <w:szCs w:val="20"/>
                </w:rPr>
                <w:t>https://www.financnisprava.cz/cs/financni-sprava/media-a-verejnost/nouzovy-stav/kompenzacni-bonus-podzim-2020</w:t>
              </w:r>
            </w:hyperlink>
          </w:p>
          <w:p w14:paraId="47BD55EC" w14:textId="3C0B6558" w:rsidR="007E6A75" w:rsidRPr="00921160" w:rsidDel="00AE3D05" w:rsidRDefault="007E6A75" w:rsidP="007E6A75">
            <w:pPr>
              <w:spacing w:before="120" w:after="120"/>
              <w:rPr>
                <w:rFonts w:ascii="Arial" w:hAnsi="Arial" w:cs="Arial"/>
                <w:sz w:val="20"/>
                <w:szCs w:val="20"/>
              </w:rPr>
            </w:pPr>
          </w:p>
        </w:tc>
      </w:tr>
      <w:tr w:rsidR="00EE1957" w:rsidRPr="00921160" w14:paraId="381C6EA8" w14:textId="77777777" w:rsidTr="007244AC">
        <w:trPr>
          <w:trHeight w:val="578"/>
        </w:trPr>
        <w:tc>
          <w:tcPr>
            <w:tcW w:w="1917" w:type="dxa"/>
            <w:shd w:val="clear" w:color="auto" w:fill="auto"/>
          </w:tcPr>
          <w:p w14:paraId="79A2A1D7" w14:textId="44B07002" w:rsidR="00EE1957" w:rsidRPr="005E4FBD" w:rsidRDefault="00EE1957" w:rsidP="00EE1957">
            <w:pPr>
              <w:spacing w:before="120" w:after="120"/>
              <w:rPr>
                <w:rFonts w:ascii="Arial" w:hAnsi="Arial" w:cs="Arial"/>
                <w:b/>
                <w:sz w:val="20"/>
                <w:szCs w:val="20"/>
              </w:rPr>
            </w:pPr>
            <w:r>
              <w:rPr>
                <w:rFonts w:ascii="Arial" w:hAnsi="Arial" w:cs="Arial"/>
                <w:b/>
                <w:sz w:val="20"/>
                <w:szCs w:val="20"/>
              </w:rPr>
              <w:t>Nový kompenzační bonus 2021</w:t>
            </w:r>
          </w:p>
        </w:tc>
        <w:tc>
          <w:tcPr>
            <w:tcW w:w="9757" w:type="dxa"/>
            <w:shd w:val="clear" w:color="auto" w:fill="auto"/>
          </w:tcPr>
          <w:p w14:paraId="3FC5C6D5"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3C7579">
              <w:rPr>
                <w:rFonts w:ascii="Arial" w:hAnsi="Arial" w:cs="Arial"/>
                <w:sz w:val="20"/>
                <w:szCs w:val="20"/>
                <w:lang w:eastAsia="cs-CZ"/>
              </w:rPr>
              <w:t xml:space="preserve">Počínaje dnem 16. března 2021 začínají finanční úřady vyplácet </w:t>
            </w:r>
            <w:r w:rsidRPr="00282DA1">
              <w:rPr>
                <w:rFonts w:ascii="Arial" w:hAnsi="Arial" w:cs="Arial"/>
                <w:b/>
                <w:bCs/>
                <w:sz w:val="20"/>
                <w:szCs w:val="20"/>
                <w:lang w:eastAsia="cs-CZ"/>
              </w:rPr>
              <w:t>nový kompenzační bonus ve výši 1000 Kč denně</w:t>
            </w:r>
            <w:r w:rsidRPr="003C7579">
              <w:rPr>
                <w:rFonts w:ascii="Arial" w:hAnsi="Arial" w:cs="Arial"/>
                <w:sz w:val="20"/>
                <w:szCs w:val="20"/>
                <w:lang w:eastAsia="cs-CZ"/>
              </w:rPr>
              <w:t>. Žádat o něj je možné zpětně od 1. února a zatím nejdéle do 31. března, tedy nejvýše o 59 tisíc korun.</w:t>
            </w:r>
          </w:p>
          <w:p w14:paraId="2169A582"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Online žádost je dostupná ze stránek Finanční správy nebo na </w:t>
            </w:r>
            <w:hyperlink r:id="rId17" w:history="1">
              <w:r w:rsidRPr="008655A4">
                <w:rPr>
                  <w:rStyle w:val="Hypertextovodkaz"/>
                  <w:rFonts w:ascii="Arial" w:hAnsi="Arial" w:cs="Arial"/>
                  <w:sz w:val="20"/>
                  <w:szCs w:val="20"/>
                  <w:lang w:eastAsia="cs-CZ"/>
                </w:rPr>
                <w:t>www.mfcr.cz/novy-bonus</w:t>
              </w:r>
            </w:hyperlink>
            <w:r>
              <w:rPr>
                <w:rFonts w:ascii="Arial" w:hAnsi="Arial" w:cs="Arial"/>
                <w:sz w:val="20"/>
                <w:szCs w:val="20"/>
                <w:lang w:eastAsia="cs-CZ"/>
              </w:rPr>
              <w:t xml:space="preserve"> </w:t>
            </w:r>
          </w:p>
          <w:p w14:paraId="6CFF34AE"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1594E9DB"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Nový kompenzační bonus je vyplácen za odlišných podmínek a vzniká nově podnikatelům, u kterých došlo </w:t>
            </w:r>
            <w:r w:rsidRPr="00AC4F41">
              <w:rPr>
                <w:rFonts w:ascii="Arial" w:hAnsi="Arial" w:cs="Arial"/>
                <w:b/>
                <w:bCs/>
                <w:sz w:val="20"/>
                <w:szCs w:val="20"/>
                <w:lang w:eastAsia="cs-CZ"/>
              </w:rPr>
              <w:t>ke snížení příjmů z jejich podnikatelské činnosti alespoň o 50 % oproti měsíčnímu průměru za srovnávací období</w:t>
            </w:r>
            <w:r w:rsidRPr="00282DA1">
              <w:rPr>
                <w:rFonts w:ascii="Arial" w:hAnsi="Arial" w:cs="Arial"/>
                <w:sz w:val="20"/>
                <w:szCs w:val="20"/>
                <w:lang w:eastAsia="cs-CZ"/>
              </w:rPr>
              <w:t>.</w:t>
            </w:r>
          </w:p>
          <w:p w14:paraId="0CDC26BE"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Zákon zavádí </w:t>
            </w:r>
            <w:r w:rsidRPr="00282DA1">
              <w:rPr>
                <w:rFonts w:ascii="Arial" w:hAnsi="Arial" w:cs="Arial"/>
                <w:b/>
                <w:bCs/>
                <w:sz w:val="20"/>
                <w:szCs w:val="20"/>
                <w:lang w:eastAsia="cs-CZ"/>
              </w:rPr>
              <w:t>dvě bonusová období, únor a březen 2021</w:t>
            </w:r>
            <w:r w:rsidRPr="00282DA1">
              <w:rPr>
                <w:rFonts w:ascii="Arial" w:hAnsi="Arial" w:cs="Arial"/>
                <w:sz w:val="20"/>
                <w:szCs w:val="20"/>
                <w:lang w:eastAsia="cs-CZ"/>
              </w:rPr>
              <w:t>, která nejsou spojena s trváním nouzového stavu. 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6F27AD37" w14:textId="74C6F2A1" w:rsidR="00EE1957" w:rsidRPr="0065337A" w:rsidRDefault="00EE1957" w:rsidP="00EE1957">
            <w:pPr>
              <w:pStyle w:val="Odstavecseseznamem"/>
              <w:numPr>
                <w:ilvl w:val="0"/>
                <w:numId w:val="9"/>
              </w:numPr>
              <w:spacing w:after="0" w:line="240" w:lineRule="auto"/>
              <w:rPr>
                <w:rFonts w:ascii="Arial" w:hAnsi="Arial" w:cs="Arial"/>
                <w:sz w:val="20"/>
                <w:szCs w:val="20"/>
                <w:lang w:eastAsia="cs-CZ"/>
              </w:rPr>
            </w:pPr>
            <w:r w:rsidRPr="00282DA1">
              <w:rPr>
                <w:rFonts w:ascii="Arial" w:hAnsi="Arial" w:cs="Arial"/>
                <w:sz w:val="20"/>
                <w:szCs w:val="20"/>
                <w:lang w:eastAsia="cs-CZ"/>
              </w:rPr>
              <w:t xml:space="preserve">V případě </w:t>
            </w:r>
            <w:r w:rsidRPr="00282DA1">
              <w:rPr>
                <w:rFonts w:ascii="Arial" w:hAnsi="Arial" w:cs="Arial"/>
                <w:b/>
                <w:bCs/>
                <w:sz w:val="20"/>
                <w:szCs w:val="20"/>
                <w:lang w:eastAsia="cs-CZ"/>
              </w:rPr>
              <w:t>osob vykonávajících práci na dohodu o provedení práce či o pracovní činnosti zůstává výše nového kompenzačního bonusu na původní částce 500 Kč denně</w:t>
            </w:r>
            <w:r w:rsidRPr="00282DA1">
              <w:rPr>
                <w:rFonts w:ascii="Arial" w:hAnsi="Arial" w:cs="Arial"/>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3630" w:type="dxa"/>
            <w:shd w:val="clear" w:color="auto" w:fill="auto"/>
          </w:tcPr>
          <w:p w14:paraId="0F56FFC1" w14:textId="77777777" w:rsidR="00EE1957" w:rsidRDefault="00EE1957" w:rsidP="00EE1957">
            <w:pPr>
              <w:spacing w:before="120" w:after="120"/>
              <w:rPr>
                <w:rFonts w:ascii="Arial" w:hAnsi="Arial" w:cs="Arial"/>
                <w:sz w:val="20"/>
                <w:szCs w:val="20"/>
              </w:rPr>
            </w:pPr>
            <w:r>
              <w:rPr>
                <w:rFonts w:ascii="Arial" w:hAnsi="Arial" w:cs="Arial"/>
                <w:sz w:val="20"/>
                <w:szCs w:val="20"/>
              </w:rPr>
              <w:t>Ministerstvo financí a Finanční správa</w:t>
            </w:r>
          </w:p>
          <w:p w14:paraId="179E4CEF" w14:textId="77777777" w:rsidR="00EE1957" w:rsidRDefault="00FE3439" w:rsidP="00EE1957">
            <w:pPr>
              <w:spacing w:before="120" w:after="120"/>
              <w:rPr>
                <w:rFonts w:ascii="Arial" w:hAnsi="Arial" w:cs="Arial"/>
                <w:sz w:val="20"/>
                <w:szCs w:val="20"/>
              </w:rPr>
            </w:pPr>
            <w:hyperlink r:id="rId18" w:history="1">
              <w:r w:rsidR="00EE1957" w:rsidRPr="008655A4">
                <w:rPr>
                  <w:rStyle w:val="Hypertextovodkaz"/>
                  <w:rFonts w:ascii="Arial" w:hAnsi="Arial" w:cs="Arial"/>
                  <w:sz w:val="20"/>
                  <w:szCs w:val="20"/>
                </w:rPr>
                <w:t>https://www.mfcr.cz/cs/aktualne/tiskove-zpravy/2021/financni-sprava-zacina-vyplacet-zadosti-41243</w:t>
              </w:r>
            </w:hyperlink>
          </w:p>
          <w:p w14:paraId="2EFA1AAF" w14:textId="77777777" w:rsidR="00EE1957" w:rsidRDefault="00FE3439" w:rsidP="00EE1957">
            <w:pPr>
              <w:spacing w:before="120" w:after="120"/>
              <w:rPr>
                <w:rFonts w:ascii="Arial" w:hAnsi="Arial" w:cs="Arial"/>
                <w:sz w:val="20"/>
                <w:szCs w:val="20"/>
              </w:rPr>
            </w:pPr>
            <w:hyperlink r:id="rId19" w:history="1">
              <w:r w:rsidR="00EE1957" w:rsidRPr="008655A4">
                <w:rPr>
                  <w:rStyle w:val="Hypertextovodkaz"/>
                  <w:rFonts w:ascii="Arial" w:hAnsi="Arial" w:cs="Arial"/>
                  <w:sz w:val="20"/>
                  <w:szCs w:val="20"/>
                </w:rPr>
                <w:t>https://www.financnisprava.cz/cs/financni-sprava/media-a-verejnost/nouzovy-stav/novy-kompenzacni-bonus-2021</w:t>
              </w:r>
            </w:hyperlink>
          </w:p>
          <w:p w14:paraId="4BDE6558" w14:textId="77777777" w:rsidR="00EE1957" w:rsidRDefault="00EE1957" w:rsidP="00EE1957">
            <w:pPr>
              <w:spacing w:before="120" w:after="120"/>
              <w:rPr>
                <w:rFonts w:ascii="Arial" w:hAnsi="Arial" w:cs="Arial"/>
                <w:sz w:val="20"/>
                <w:szCs w:val="20"/>
              </w:rPr>
            </w:pPr>
          </w:p>
          <w:p w14:paraId="2DE2BC88" w14:textId="77777777" w:rsidR="00EE1957" w:rsidRDefault="00EE1957" w:rsidP="00EE1957">
            <w:pPr>
              <w:spacing w:before="120" w:after="120"/>
              <w:rPr>
                <w:rFonts w:ascii="Arial" w:hAnsi="Arial" w:cs="Arial"/>
                <w:sz w:val="20"/>
                <w:szCs w:val="20"/>
              </w:rPr>
            </w:pPr>
            <w:r>
              <w:rPr>
                <w:rFonts w:ascii="Arial" w:hAnsi="Arial" w:cs="Arial"/>
                <w:sz w:val="20"/>
                <w:szCs w:val="20"/>
              </w:rPr>
              <w:t>Žádost o poskytnutí kompenzačního bonusu (KB 2021)</w:t>
            </w:r>
          </w:p>
          <w:p w14:paraId="6E6785E5" w14:textId="77777777" w:rsidR="00EE1957" w:rsidRDefault="00FE3439" w:rsidP="00EE1957">
            <w:pPr>
              <w:spacing w:before="120" w:after="120"/>
              <w:rPr>
                <w:rFonts w:ascii="Arial" w:hAnsi="Arial" w:cs="Arial"/>
                <w:sz w:val="20"/>
                <w:szCs w:val="20"/>
              </w:rPr>
            </w:pPr>
            <w:hyperlink r:id="rId20" w:history="1">
              <w:r w:rsidR="00EE1957" w:rsidRPr="008655A4">
                <w:rPr>
                  <w:rStyle w:val="Hypertextovodkaz"/>
                  <w:rFonts w:ascii="Arial" w:hAnsi="Arial" w:cs="Arial"/>
                  <w:sz w:val="20"/>
                  <w:szCs w:val="20"/>
                </w:rPr>
                <w:t>https://ouc.financnisprava.cz/kb2021/form/bonus</w:t>
              </w:r>
            </w:hyperlink>
          </w:p>
          <w:p w14:paraId="602CF769" w14:textId="77777777" w:rsidR="00EE1957" w:rsidRDefault="00EE1957" w:rsidP="00EE1957">
            <w:pPr>
              <w:spacing w:before="120" w:after="120"/>
              <w:rPr>
                <w:rFonts w:ascii="Arial" w:hAnsi="Arial" w:cs="Arial"/>
                <w:sz w:val="20"/>
                <w:szCs w:val="20"/>
              </w:rPr>
            </w:pPr>
          </w:p>
        </w:tc>
      </w:tr>
      <w:tr w:rsidR="00EE1957" w:rsidRPr="00921160" w14:paraId="44E23DF2" w14:textId="77777777" w:rsidTr="007244AC">
        <w:trPr>
          <w:trHeight w:val="578"/>
        </w:trPr>
        <w:tc>
          <w:tcPr>
            <w:tcW w:w="1917" w:type="dxa"/>
            <w:shd w:val="clear" w:color="auto" w:fill="auto"/>
          </w:tcPr>
          <w:p w14:paraId="1612D565" w14:textId="77777777" w:rsidR="00EE1957" w:rsidRDefault="00EE1957" w:rsidP="00EE1957">
            <w:pPr>
              <w:spacing w:before="120" w:after="120"/>
              <w:rPr>
                <w:rFonts w:ascii="Arial" w:hAnsi="Arial" w:cs="Arial"/>
                <w:b/>
                <w:sz w:val="20"/>
                <w:szCs w:val="20"/>
              </w:rPr>
            </w:pPr>
            <w:r>
              <w:rPr>
                <w:rFonts w:ascii="Arial" w:hAnsi="Arial" w:cs="Arial"/>
                <w:b/>
                <w:sz w:val="20"/>
                <w:szCs w:val="20"/>
              </w:rPr>
              <w:t>COVID-Sport III Lyžařská střediska</w:t>
            </w:r>
          </w:p>
          <w:p w14:paraId="44657133" w14:textId="332E662F" w:rsidR="00EE1957" w:rsidRPr="006060A9" w:rsidRDefault="00EE1957" w:rsidP="00EE1957">
            <w:pPr>
              <w:spacing w:before="120" w:after="120"/>
              <w:rPr>
                <w:rFonts w:ascii="Arial" w:hAnsi="Arial" w:cs="Arial"/>
                <w:b/>
                <w:color w:val="FF0000"/>
                <w:sz w:val="20"/>
                <w:szCs w:val="20"/>
              </w:rPr>
            </w:pPr>
          </w:p>
        </w:tc>
        <w:tc>
          <w:tcPr>
            <w:tcW w:w="9757" w:type="dxa"/>
            <w:shd w:val="clear" w:color="auto" w:fill="auto"/>
          </w:tcPr>
          <w:p w14:paraId="3E430FAE"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Cílem programu je poskytnout podporu těm podnikatelům, kterým bylo na základě přijatých krizových opatření vlády ČR přímo omezeno provozování podnikatelské činnosti v podobě provozování a správy lyžařských středisek, která musela být od 27. 12. 2020 na základě výše uvedeného usnesení vlády České republiky uzavřena, čímž došlo k významnému poklesu tržeb a tím i likvidity těchto podnikatelských subjektů.</w:t>
            </w:r>
          </w:p>
          <w:p w14:paraId="2DBD5A5B"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lastRenderedPageBreak/>
              <w:t>8. února 2021 vyhl</w:t>
            </w:r>
            <w:r>
              <w:rPr>
                <w:rFonts w:ascii="Arial" w:hAnsi="Arial" w:cs="Arial"/>
                <w:sz w:val="20"/>
                <w:szCs w:val="20"/>
                <w:lang w:eastAsia="cs-CZ"/>
              </w:rPr>
              <w:t>ásilo</w:t>
            </w:r>
            <w:r w:rsidRPr="006400C7">
              <w:rPr>
                <w:rFonts w:ascii="Arial" w:hAnsi="Arial" w:cs="Arial"/>
                <w:sz w:val="20"/>
                <w:szCs w:val="20"/>
                <w:lang w:eastAsia="cs-CZ"/>
              </w:rPr>
              <w:t xml:space="preserve"> Ministerstvo průmyslu a obchodu Výzvu I k programu COVID – SPORT Lyžařská střediska s alokací 1 mld. Kč.  </w:t>
            </w:r>
          </w:p>
          <w:p w14:paraId="54402E39"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 xml:space="preserve">Příjem žádostí zahájen </w:t>
            </w:r>
            <w:r w:rsidRPr="00845A23">
              <w:rPr>
                <w:rFonts w:ascii="Arial" w:hAnsi="Arial" w:cs="Arial"/>
                <w:b/>
                <w:bCs/>
                <w:sz w:val="20"/>
                <w:szCs w:val="20"/>
                <w:lang w:eastAsia="cs-CZ"/>
              </w:rPr>
              <w:t>15. února v 9:00</w:t>
            </w:r>
            <w:r w:rsidRPr="006400C7">
              <w:rPr>
                <w:rFonts w:ascii="Arial" w:hAnsi="Arial" w:cs="Arial"/>
                <w:sz w:val="20"/>
                <w:szCs w:val="20"/>
                <w:lang w:eastAsia="cs-CZ"/>
              </w:rPr>
              <w:t xml:space="preserve"> prostřednictvím informačního systému AIS MPO. </w:t>
            </w:r>
          </w:p>
          <w:p w14:paraId="3D3A2064"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Podpora podnikatelům bude poskytována zpětně podle skutečného počtu uzavřených dní provozu od 27. 12. 2020</w:t>
            </w:r>
          </w:p>
          <w:p w14:paraId="79F97471"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Minimální délka této lhůty je až na výjimky 50 dní, maximální 103 dní</w:t>
            </w:r>
          </w:p>
          <w:p w14:paraId="71F50444"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Podpora</w:t>
            </w:r>
            <w:r>
              <w:rPr>
                <w:rFonts w:ascii="Arial" w:hAnsi="Arial" w:cs="Arial"/>
                <w:sz w:val="20"/>
                <w:szCs w:val="20"/>
                <w:lang w:eastAsia="cs-CZ"/>
              </w:rPr>
              <w:t xml:space="preserve"> je </w:t>
            </w:r>
            <w:r w:rsidRPr="006400C7">
              <w:rPr>
                <w:rFonts w:ascii="Arial" w:hAnsi="Arial" w:cs="Arial"/>
                <w:sz w:val="20"/>
                <w:szCs w:val="20"/>
                <w:lang w:eastAsia="cs-CZ"/>
              </w:rPr>
              <w:t>poskytována v souladu se zákonem č. 218/2000 Sb., o rozpočtových pravidlech a o změně některých souvisejících zákonů, ve znění pozdějších předpisů, a to ve formě dotace na provozní náklady.</w:t>
            </w:r>
          </w:p>
          <w:p w14:paraId="5FB19039"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Maximální výše podpory na jednoho příjemce se odvíjí primárně od počtu a struktury přepravních zařízení, kdy k 1 místu na vleku/lanové dráze náleží kompenzace:</w:t>
            </w:r>
          </w:p>
          <w:p w14:paraId="39F6CDB9" w14:textId="77777777" w:rsidR="00EE1957" w:rsidRPr="006400C7" w:rsidRDefault="00EE1957" w:rsidP="00EE1957">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210 Kč (základní vleky),</w:t>
            </w:r>
          </w:p>
          <w:p w14:paraId="4C3F0514" w14:textId="77777777" w:rsidR="00EE1957" w:rsidRPr="006400C7" w:rsidRDefault="00EE1957" w:rsidP="00EE1957">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340 Kč (neodpojitelné lanové dráhy)</w:t>
            </w:r>
          </w:p>
          <w:p w14:paraId="28B2A60F" w14:textId="77777777" w:rsidR="00EE1957" w:rsidRPr="006400C7" w:rsidRDefault="00EE1957" w:rsidP="00EE1957">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530 Kč (odpojitelné lanové dráhy)</w:t>
            </w:r>
          </w:p>
          <w:p w14:paraId="68996676" w14:textId="77777777" w:rsidR="00EE1957" w:rsidRPr="006400C7" w:rsidRDefault="00EE1957" w:rsidP="00EE1957">
            <w:pPr>
              <w:pStyle w:val="Odstavecseseznamem"/>
              <w:numPr>
                <w:ilvl w:val="1"/>
                <w:numId w:val="9"/>
              </w:numPr>
              <w:spacing w:after="0" w:line="240" w:lineRule="auto"/>
              <w:rPr>
                <w:rFonts w:ascii="Arial" w:hAnsi="Arial" w:cs="Arial"/>
                <w:sz w:val="20"/>
                <w:szCs w:val="20"/>
                <w:lang w:eastAsia="cs-CZ"/>
              </w:rPr>
            </w:pPr>
            <w:r w:rsidRPr="006400C7">
              <w:rPr>
                <w:rFonts w:ascii="Arial" w:hAnsi="Arial" w:cs="Arial"/>
                <w:sz w:val="20"/>
                <w:szCs w:val="20"/>
                <w:lang w:eastAsia="cs-CZ"/>
              </w:rPr>
              <w:t>Vždy za 1 den provozu.</w:t>
            </w:r>
          </w:p>
          <w:p w14:paraId="5FFCB4FA"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Maximální výše denní podpory je dále omezena částkou vypočtenou jako 50 % běžného průměrného denního nákladu provozu střediska za uplynulé 2 sezony, resp. dvě uzavřená účetní období.</w:t>
            </w:r>
          </w:p>
          <w:p w14:paraId="7CB7BB2D" w14:textId="77777777" w:rsidR="00EE1957" w:rsidRPr="006400C7" w:rsidRDefault="00EE1957" w:rsidP="00EE1957">
            <w:pPr>
              <w:pStyle w:val="Odstavecseseznamem"/>
              <w:numPr>
                <w:ilvl w:val="0"/>
                <w:numId w:val="9"/>
              </w:numPr>
              <w:spacing w:after="0" w:line="240" w:lineRule="auto"/>
              <w:rPr>
                <w:rFonts w:ascii="Arial" w:hAnsi="Arial" w:cs="Arial"/>
                <w:sz w:val="20"/>
                <w:szCs w:val="20"/>
                <w:lang w:eastAsia="cs-CZ"/>
              </w:rPr>
            </w:pPr>
            <w:r w:rsidRPr="006400C7">
              <w:rPr>
                <w:rFonts w:ascii="Arial" w:hAnsi="Arial" w:cs="Arial"/>
                <w:sz w:val="20"/>
                <w:szCs w:val="20"/>
                <w:lang w:eastAsia="cs-CZ"/>
              </w:rPr>
              <w:t>Žadateli o podporu pak za den náleží nižší z takto vypočtených částek.</w:t>
            </w:r>
          </w:p>
          <w:p w14:paraId="02B48873" w14:textId="2F949DD1" w:rsidR="00EE1957" w:rsidRPr="00872D57" w:rsidRDefault="00EE1957" w:rsidP="00EE1957">
            <w:pPr>
              <w:pStyle w:val="Odstavecseseznamem"/>
              <w:numPr>
                <w:ilvl w:val="0"/>
                <w:numId w:val="9"/>
              </w:numPr>
              <w:rPr>
                <w:rFonts w:ascii="Arial" w:hAnsi="Arial" w:cs="Arial"/>
                <w:sz w:val="20"/>
                <w:szCs w:val="20"/>
                <w:lang w:eastAsia="cs-CZ"/>
              </w:rPr>
            </w:pPr>
            <w:r w:rsidRPr="006400C7">
              <w:rPr>
                <w:rFonts w:ascii="Arial" w:hAnsi="Arial" w:cs="Arial"/>
                <w:sz w:val="20"/>
                <w:szCs w:val="20"/>
                <w:lang w:eastAsia="cs-CZ"/>
              </w:rPr>
              <w:t>Žadatel dále nesmí v období příjmu této podpory souběžně čerpat z jiných Covid programů na mzdy, nájemné apod, resp.  je povinen v souladu s Výzvou tuto podporu od celkové požadované dotace odečíst.</w:t>
            </w:r>
          </w:p>
        </w:tc>
        <w:tc>
          <w:tcPr>
            <w:tcW w:w="3630" w:type="dxa"/>
            <w:shd w:val="clear" w:color="auto" w:fill="auto"/>
          </w:tcPr>
          <w:p w14:paraId="73772720" w14:textId="77777777" w:rsidR="00EE1957" w:rsidRDefault="00EE1957" w:rsidP="00EE1957">
            <w:pPr>
              <w:spacing w:before="120" w:after="120"/>
              <w:rPr>
                <w:rFonts w:ascii="Arial" w:hAnsi="Arial" w:cs="Arial"/>
                <w:sz w:val="20"/>
                <w:szCs w:val="20"/>
              </w:rPr>
            </w:pPr>
            <w:r>
              <w:rPr>
                <w:rFonts w:ascii="Arial" w:hAnsi="Arial" w:cs="Arial"/>
                <w:sz w:val="20"/>
                <w:szCs w:val="20"/>
              </w:rPr>
              <w:lastRenderedPageBreak/>
              <w:t>Ministerstvo průmyslu a obchodu</w:t>
            </w:r>
          </w:p>
          <w:p w14:paraId="3D24EC6A" w14:textId="77777777" w:rsidR="00EE1957" w:rsidRPr="006400C7" w:rsidRDefault="00FE3439" w:rsidP="00EE1957">
            <w:pPr>
              <w:spacing w:before="120" w:after="120"/>
              <w:rPr>
                <w:rStyle w:val="Hypertextovodkaz"/>
                <w:rFonts w:ascii="Arial" w:hAnsi="Arial" w:cs="Arial"/>
                <w:sz w:val="20"/>
                <w:szCs w:val="20"/>
              </w:rPr>
            </w:pPr>
            <w:hyperlink r:id="rId21" w:anchor="_V%C3%BDzva_3" w:history="1">
              <w:r w:rsidR="00EE1957" w:rsidRPr="006400C7">
                <w:rPr>
                  <w:rStyle w:val="Hypertextovodkaz"/>
                  <w:rFonts w:ascii="Arial" w:hAnsi="Arial" w:cs="Arial"/>
                  <w:sz w:val="20"/>
                  <w:szCs w:val="20"/>
                </w:rPr>
                <w:t>https://www.mpo.cz/sport#_V%C3%BDzva_3</w:t>
              </w:r>
            </w:hyperlink>
          </w:p>
          <w:p w14:paraId="62E34BDD" w14:textId="326AEA61" w:rsidR="00EE1957" w:rsidRDefault="00EE1957" w:rsidP="00EE1957">
            <w:pPr>
              <w:spacing w:before="120" w:after="120"/>
              <w:rPr>
                <w:rFonts w:ascii="Arial" w:hAnsi="Arial" w:cs="Arial"/>
                <w:sz w:val="20"/>
                <w:szCs w:val="20"/>
              </w:rPr>
            </w:pPr>
          </w:p>
        </w:tc>
      </w:tr>
      <w:tr w:rsidR="00EE1957" w:rsidRPr="00921160" w14:paraId="525165B5" w14:textId="77777777" w:rsidTr="007244AC">
        <w:trPr>
          <w:trHeight w:val="578"/>
        </w:trPr>
        <w:tc>
          <w:tcPr>
            <w:tcW w:w="1917" w:type="dxa"/>
            <w:shd w:val="clear" w:color="auto" w:fill="auto"/>
          </w:tcPr>
          <w:p w14:paraId="51BDC838" w14:textId="77777777" w:rsidR="00EE1957" w:rsidRDefault="00EE1957" w:rsidP="00EE1957">
            <w:pPr>
              <w:spacing w:before="120" w:after="120"/>
              <w:rPr>
                <w:rFonts w:ascii="Arial" w:hAnsi="Arial" w:cs="Arial"/>
                <w:b/>
                <w:sz w:val="20"/>
                <w:szCs w:val="20"/>
              </w:rPr>
            </w:pPr>
            <w:r>
              <w:rPr>
                <w:rFonts w:ascii="Arial" w:hAnsi="Arial" w:cs="Arial"/>
                <w:b/>
                <w:sz w:val="20"/>
                <w:szCs w:val="20"/>
              </w:rPr>
              <w:t>COVID Záruka CK</w:t>
            </w:r>
          </w:p>
          <w:p w14:paraId="6B91F3BF" w14:textId="09BDCF13" w:rsidR="00EE1957" w:rsidRDefault="00EE1957" w:rsidP="00EE1957">
            <w:pPr>
              <w:spacing w:before="120" w:after="120"/>
              <w:rPr>
                <w:rFonts w:ascii="Arial" w:hAnsi="Arial" w:cs="Arial"/>
                <w:b/>
                <w:sz w:val="20"/>
                <w:szCs w:val="20"/>
              </w:rPr>
            </w:pPr>
          </w:p>
        </w:tc>
        <w:tc>
          <w:tcPr>
            <w:tcW w:w="9757" w:type="dxa"/>
            <w:shd w:val="clear" w:color="auto" w:fill="auto"/>
          </w:tcPr>
          <w:p w14:paraId="1CEE3C22" w14:textId="77777777" w:rsidR="00EE1957" w:rsidRDefault="00EE1957" w:rsidP="00EE1957">
            <w:pPr>
              <w:pStyle w:val="Odstavecseseznamem"/>
              <w:numPr>
                <w:ilvl w:val="0"/>
                <w:numId w:val="9"/>
              </w:numPr>
              <w:rPr>
                <w:rFonts w:ascii="Arial" w:hAnsi="Arial" w:cs="Arial"/>
                <w:sz w:val="20"/>
                <w:szCs w:val="20"/>
                <w:lang w:eastAsia="cs-CZ"/>
              </w:rPr>
            </w:pPr>
            <w:r w:rsidRPr="004A618A">
              <w:rPr>
                <w:rFonts w:ascii="Arial" w:hAnsi="Arial" w:cs="Arial"/>
                <w:sz w:val="20"/>
                <w:szCs w:val="20"/>
                <w:lang w:eastAsia="cs-CZ"/>
              </w:rPr>
              <w:t>Cílem programu je přispět k řešení problémů v oblasti cestovního ruchu v důsledku výskytu koronavirové infekce a souvisejících preventivních opatření a podpořit prostřednictvím bankovních záruk přístup cestovních kanceláří a cestovních agentur k získání pojištění pro případ úpadku, které</w:t>
            </w:r>
            <w:r>
              <w:rPr>
                <w:rFonts w:ascii="Arial" w:hAnsi="Arial" w:cs="Arial"/>
                <w:sz w:val="20"/>
                <w:szCs w:val="20"/>
                <w:lang w:eastAsia="cs-CZ"/>
              </w:rPr>
              <w:t xml:space="preserve"> </w:t>
            </w:r>
            <w:r w:rsidRPr="004A618A">
              <w:rPr>
                <w:rFonts w:ascii="Arial" w:hAnsi="Arial" w:cs="Arial"/>
                <w:sz w:val="20"/>
                <w:szCs w:val="20"/>
                <w:lang w:eastAsia="cs-CZ"/>
              </w:rPr>
              <w:t>je pro ně ze zákona povinné.</w:t>
            </w:r>
          </w:p>
          <w:p w14:paraId="7A85B87E" w14:textId="77777777" w:rsidR="00EE1957" w:rsidRPr="004A618A" w:rsidRDefault="00EE1957" w:rsidP="00EE1957">
            <w:pPr>
              <w:pStyle w:val="Odstavecseseznamem"/>
              <w:numPr>
                <w:ilvl w:val="0"/>
                <w:numId w:val="9"/>
              </w:numPr>
              <w:rPr>
                <w:rFonts w:ascii="Arial" w:hAnsi="Arial" w:cs="Arial"/>
                <w:color w:val="auto"/>
                <w:sz w:val="20"/>
                <w:szCs w:val="20"/>
                <w:lang w:eastAsia="cs-CZ"/>
              </w:rPr>
            </w:pPr>
            <w:r>
              <w:rPr>
                <w:rFonts w:ascii="Arial" w:hAnsi="Arial" w:cs="Arial"/>
                <w:sz w:val="20"/>
                <w:szCs w:val="20"/>
                <w:lang w:eastAsia="cs-CZ"/>
              </w:rPr>
              <w:t xml:space="preserve">Záruka </w:t>
            </w:r>
            <w:r w:rsidRPr="004A618A">
              <w:rPr>
                <w:rFonts w:ascii="Arial" w:hAnsi="Arial" w:cs="Arial"/>
                <w:color w:val="auto"/>
                <w:sz w:val="20"/>
                <w:szCs w:val="20"/>
                <w:lang w:eastAsia="cs-CZ"/>
              </w:rPr>
              <w:t>až do výše 75 % z požadované spoluúčasti CK do limitu 30 % z pojistného plnění (maximální pojistné částky), max. však 4 mil. Kč</w:t>
            </w:r>
          </w:p>
          <w:p w14:paraId="7703B94C" w14:textId="77777777" w:rsidR="00EE1957" w:rsidRPr="004A618A" w:rsidRDefault="00EE1957" w:rsidP="00EE1957">
            <w:pPr>
              <w:pStyle w:val="Odstavecseseznamem"/>
              <w:numPr>
                <w:ilvl w:val="0"/>
                <w:numId w:val="9"/>
              </w:numPr>
              <w:rPr>
                <w:rFonts w:ascii="Arial" w:hAnsi="Arial" w:cs="Arial"/>
                <w:color w:val="0A122A"/>
                <w:lang w:eastAsia="cs-CZ"/>
              </w:rPr>
            </w:pPr>
            <w:r>
              <w:rPr>
                <w:rFonts w:ascii="Arial" w:hAnsi="Arial" w:cs="Arial"/>
                <w:sz w:val="20"/>
                <w:szCs w:val="20"/>
                <w:lang w:eastAsia="cs-CZ"/>
              </w:rPr>
              <w:t>P</w:t>
            </w:r>
            <w:r w:rsidRPr="004A618A">
              <w:rPr>
                <w:rFonts w:ascii="Arial" w:hAnsi="Arial" w:cs="Arial"/>
                <w:color w:val="auto"/>
                <w:sz w:val="20"/>
                <w:szCs w:val="20"/>
                <w:lang w:eastAsia="cs-CZ"/>
              </w:rPr>
              <w:t>latnost záruky může přesáhnout sjednanou pojistnou dobu maximálně o 6 měsíců</w:t>
            </w:r>
          </w:p>
          <w:p w14:paraId="64E89ECE" w14:textId="77777777" w:rsidR="00EE1957" w:rsidRDefault="00EE1957" w:rsidP="00EE1957">
            <w:pPr>
              <w:pStyle w:val="Odstavecseseznamem"/>
              <w:numPr>
                <w:ilvl w:val="0"/>
                <w:numId w:val="9"/>
              </w:numPr>
              <w:spacing w:after="0" w:line="240" w:lineRule="auto"/>
              <w:rPr>
                <w:rFonts w:ascii="Arial" w:hAnsi="Arial" w:cs="Arial"/>
                <w:sz w:val="20"/>
                <w:szCs w:val="20"/>
                <w:lang w:eastAsia="cs-CZ"/>
              </w:rPr>
            </w:pPr>
            <w:r>
              <w:rPr>
                <w:rFonts w:ascii="Arial" w:hAnsi="Arial" w:cs="Arial"/>
                <w:sz w:val="20"/>
                <w:szCs w:val="20"/>
                <w:lang w:eastAsia="cs-CZ"/>
              </w:rPr>
              <w:t xml:space="preserve">CK může záruku využít na </w:t>
            </w:r>
            <w:r w:rsidRPr="004A618A">
              <w:rPr>
                <w:rFonts w:ascii="Arial" w:hAnsi="Arial" w:cs="Arial"/>
                <w:sz w:val="20"/>
                <w:szCs w:val="20"/>
                <w:lang w:eastAsia="cs-CZ"/>
              </w:rPr>
              <w:t>spoluúčast ve finančním vyjádření požadovaná pojišťovnou pro uzavření pojistné smlouvy (podíl CK na spoluúčasti požadované pojišťovnou pro uzavření pojistné smlouvy je minimálně 25 %)</w:t>
            </w:r>
          </w:p>
          <w:p w14:paraId="5940CE3C" w14:textId="4B212AF6" w:rsidR="00EE1957" w:rsidRPr="00CD1E0D" w:rsidRDefault="00EE1957" w:rsidP="00EE1957">
            <w:pPr>
              <w:pStyle w:val="Odstavecseseznamem"/>
              <w:numPr>
                <w:ilvl w:val="0"/>
                <w:numId w:val="9"/>
              </w:numPr>
              <w:rPr>
                <w:rFonts w:ascii="Arial" w:hAnsi="Arial" w:cs="Arial"/>
                <w:sz w:val="20"/>
                <w:szCs w:val="20"/>
                <w:lang w:eastAsia="cs-CZ"/>
              </w:rPr>
            </w:pPr>
            <w:r>
              <w:rPr>
                <w:rFonts w:ascii="Arial" w:hAnsi="Arial" w:cs="Arial"/>
                <w:sz w:val="20"/>
                <w:szCs w:val="20"/>
                <w:lang w:eastAsia="cs-CZ"/>
              </w:rPr>
              <w:t xml:space="preserve">Příjem žádostí </w:t>
            </w:r>
            <w:r w:rsidRPr="004A618A">
              <w:rPr>
                <w:rFonts w:ascii="Arial" w:hAnsi="Arial" w:cs="Arial"/>
                <w:b/>
                <w:bCs/>
                <w:sz w:val="20"/>
                <w:szCs w:val="20"/>
                <w:lang w:eastAsia="cs-CZ"/>
              </w:rPr>
              <w:t>od 1. 3. 2021 do 31. 12. 2021</w:t>
            </w:r>
          </w:p>
        </w:tc>
        <w:tc>
          <w:tcPr>
            <w:tcW w:w="3630" w:type="dxa"/>
            <w:shd w:val="clear" w:color="auto" w:fill="auto"/>
          </w:tcPr>
          <w:p w14:paraId="527A0F4F" w14:textId="77777777" w:rsidR="00EE1957" w:rsidRDefault="00EE1957" w:rsidP="00EE1957">
            <w:pPr>
              <w:spacing w:before="120" w:after="120"/>
              <w:rPr>
                <w:rFonts w:ascii="Arial" w:hAnsi="Arial" w:cs="Arial"/>
                <w:sz w:val="20"/>
                <w:szCs w:val="20"/>
              </w:rPr>
            </w:pPr>
            <w:r>
              <w:rPr>
                <w:rFonts w:ascii="Arial" w:hAnsi="Arial" w:cs="Arial"/>
                <w:sz w:val="20"/>
                <w:szCs w:val="20"/>
              </w:rPr>
              <w:t>Českomoravská záruční a rozvojová banka</w:t>
            </w:r>
          </w:p>
          <w:p w14:paraId="2FAA31C7" w14:textId="77777777" w:rsidR="00EE1957" w:rsidRPr="004267FC" w:rsidRDefault="00FE3439" w:rsidP="00EE1957">
            <w:pPr>
              <w:spacing w:before="120" w:after="120"/>
              <w:rPr>
                <w:rStyle w:val="Hypertextovodkaz"/>
                <w:rFonts w:ascii="Arial" w:hAnsi="Arial" w:cs="Arial"/>
                <w:sz w:val="20"/>
                <w:szCs w:val="20"/>
              </w:rPr>
            </w:pPr>
            <w:hyperlink r:id="rId22" w:history="1">
              <w:r w:rsidR="00EE1957" w:rsidRPr="004267FC">
                <w:rPr>
                  <w:rStyle w:val="Hypertextovodkaz"/>
                  <w:rFonts w:ascii="Arial" w:hAnsi="Arial" w:cs="Arial"/>
                  <w:sz w:val="20"/>
                  <w:szCs w:val="20"/>
                </w:rPr>
                <w:t>https://www.cmzrb.cz/podnikatele/zaruky/covid-zaruka-ck/</w:t>
              </w:r>
            </w:hyperlink>
          </w:p>
          <w:p w14:paraId="2634CAB6" w14:textId="77777777" w:rsidR="00EE1957" w:rsidRDefault="00EE1957" w:rsidP="00EE1957">
            <w:pPr>
              <w:spacing w:before="120" w:after="120"/>
              <w:rPr>
                <w:rFonts w:ascii="Arial" w:hAnsi="Arial" w:cs="Arial"/>
                <w:sz w:val="20"/>
                <w:szCs w:val="20"/>
              </w:rPr>
            </w:pPr>
          </w:p>
        </w:tc>
      </w:tr>
      <w:tr w:rsidR="00EE1957" w:rsidRPr="00921160" w14:paraId="5F17A585" w14:textId="77777777" w:rsidTr="007244AC">
        <w:trPr>
          <w:trHeight w:val="578"/>
        </w:trPr>
        <w:tc>
          <w:tcPr>
            <w:tcW w:w="1917" w:type="dxa"/>
            <w:shd w:val="clear" w:color="auto" w:fill="auto"/>
          </w:tcPr>
          <w:p w14:paraId="1027B0A0" w14:textId="32F8B3B4" w:rsidR="00EE1957" w:rsidRDefault="00EE1957" w:rsidP="00EE1957">
            <w:pPr>
              <w:spacing w:before="120" w:after="120"/>
              <w:rPr>
                <w:rFonts w:ascii="Arial" w:hAnsi="Arial" w:cs="Arial"/>
                <w:b/>
                <w:sz w:val="20"/>
                <w:szCs w:val="20"/>
              </w:rPr>
            </w:pPr>
            <w:r>
              <w:rPr>
                <w:rFonts w:ascii="Arial" w:hAnsi="Arial" w:cs="Arial"/>
                <w:b/>
                <w:sz w:val="20"/>
                <w:szCs w:val="20"/>
              </w:rPr>
              <w:t>Záruční program COVID-SPORT</w:t>
            </w:r>
          </w:p>
        </w:tc>
        <w:tc>
          <w:tcPr>
            <w:tcW w:w="9757" w:type="dxa"/>
            <w:shd w:val="clear" w:color="auto" w:fill="auto"/>
          </w:tcPr>
          <w:p w14:paraId="0A12D73C" w14:textId="77777777" w:rsidR="00EE1957" w:rsidRDefault="00EE1957" w:rsidP="00EE1957">
            <w:pPr>
              <w:pStyle w:val="Odstavecseseznamem"/>
              <w:numPr>
                <w:ilvl w:val="0"/>
                <w:numId w:val="9"/>
              </w:numPr>
              <w:rPr>
                <w:rFonts w:ascii="Arial" w:hAnsi="Arial" w:cs="Arial"/>
                <w:sz w:val="20"/>
                <w:szCs w:val="20"/>
                <w:lang w:eastAsia="cs-CZ"/>
              </w:rPr>
            </w:pPr>
            <w:r w:rsidRPr="00F30621">
              <w:rPr>
                <w:rFonts w:ascii="Arial" w:hAnsi="Arial" w:cs="Arial"/>
                <w:sz w:val="20"/>
                <w:szCs w:val="20"/>
                <w:lang w:eastAsia="cs-CZ"/>
              </w:rPr>
              <w:t>Cílem programu je pomoci překlenout malým a středním podnikatelům působícím v oblasti sportu krizovou ekonomickou situaci vyvolanou šířením koronaviru SARS-CoV-2 (resp. onemocněním s označením COVID-19, které tento koronavirus způsobuje). Projekty lze realizovat kdekoliv na území ČR kromě hlavního města Prahy. Záruka COVID SPORT je poskytována v rámci programu Expanze-</w:t>
            </w:r>
            <w:r w:rsidRPr="00F30621">
              <w:rPr>
                <w:rFonts w:ascii="Arial" w:hAnsi="Arial" w:cs="Arial"/>
                <w:sz w:val="20"/>
                <w:szCs w:val="20"/>
                <w:lang w:eastAsia="cs-CZ"/>
              </w:rPr>
              <w:lastRenderedPageBreak/>
              <w:t>záruky, který je financován z ESI fondů v rámci Operačního programu podnikání a inovace pro konkurenceschopnost Ministerstva průmyslu a obchodu.</w:t>
            </w:r>
          </w:p>
          <w:p w14:paraId="0FD7E048" w14:textId="77777777" w:rsidR="00EE1957" w:rsidRPr="00F30621" w:rsidRDefault="00EE1957" w:rsidP="00EE1957">
            <w:pPr>
              <w:pStyle w:val="Odstavecseseznamem"/>
              <w:numPr>
                <w:ilvl w:val="0"/>
                <w:numId w:val="9"/>
              </w:numPr>
              <w:rPr>
                <w:rFonts w:ascii="Arial" w:hAnsi="Arial" w:cs="Arial"/>
                <w:b/>
                <w:bCs/>
                <w:sz w:val="20"/>
                <w:szCs w:val="20"/>
                <w:lang w:eastAsia="cs-CZ"/>
              </w:rPr>
            </w:pPr>
            <w:r w:rsidRPr="00F30621">
              <w:rPr>
                <w:rFonts w:ascii="Arial" w:hAnsi="Arial" w:cs="Arial"/>
                <w:b/>
                <w:bCs/>
                <w:sz w:val="20"/>
                <w:szCs w:val="20"/>
                <w:lang w:eastAsia="cs-CZ"/>
              </w:rPr>
              <w:t>Nabízená záruka:</w:t>
            </w:r>
          </w:p>
          <w:p w14:paraId="67C3E892"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za provozní úvěr</w:t>
            </w:r>
          </w:p>
          <w:p w14:paraId="61BE0EA4"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výše zaručovaného úvěru max. 15 mil. Kč</w:t>
            </w:r>
          </w:p>
          <w:p w14:paraId="53448F1B"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až do výše 80 % jistiny zaručovaného úvěru</w:t>
            </w:r>
          </w:p>
          <w:p w14:paraId="0832DD5F"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doba ručení až 3 roky</w:t>
            </w:r>
          </w:p>
          <w:p w14:paraId="226341D5"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bez poplatků</w:t>
            </w:r>
          </w:p>
          <w:p w14:paraId="54E14452" w14:textId="77777777" w:rsidR="00EE1957"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s finančním příspěvkem na úhradu úroků až do výše 1 mil. Kč</w:t>
            </w:r>
          </w:p>
          <w:p w14:paraId="6106E39D" w14:textId="77777777" w:rsidR="00EE1957" w:rsidRPr="00F30621" w:rsidRDefault="00EE1957" w:rsidP="00EE1957">
            <w:pPr>
              <w:pStyle w:val="Odstavecseseznamem"/>
              <w:numPr>
                <w:ilvl w:val="0"/>
                <w:numId w:val="9"/>
              </w:numPr>
              <w:rPr>
                <w:rFonts w:ascii="Arial" w:hAnsi="Arial" w:cs="Arial"/>
                <w:b/>
                <w:bCs/>
                <w:sz w:val="20"/>
                <w:szCs w:val="20"/>
                <w:lang w:eastAsia="cs-CZ"/>
              </w:rPr>
            </w:pPr>
            <w:r w:rsidRPr="00F30621">
              <w:rPr>
                <w:rFonts w:ascii="Arial" w:hAnsi="Arial" w:cs="Arial"/>
                <w:b/>
                <w:bCs/>
                <w:sz w:val="20"/>
                <w:szCs w:val="20"/>
                <w:lang w:eastAsia="cs-CZ"/>
              </w:rPr>
              <w:t>Využití zaručovaného úvěru:</w:t>
            </w:r>
          </w:p>
          <w:p w14:paraId="6056F877"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náklady na energie, nájemné</w:t>
            </w:r>
          </w:p>
          <w:p w14:paraId="0386E5CB"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úhrada dodavatelsko-odběratelských faktur</w:t>
            </w:r>
          </w:p>
          <w:p w14:paraId="692A5A2F" w14:textId="77777777" w:rsidR="00EE1957" w:rsidRPr="00F30621"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pořízení materiálu, zásob a jiného drobného hmotného či nehmotného majetku</w:t>
            </w:r>
          </w:p>
          <w:p w14:paraId="18D2BB2E" w14:textId="77777777" w:rsidR="00EE1957" w:rsidRDefault="00EE1957" w:rsidP="00EE1957">
            <w:pPr>
              <w:pStyle w:val="Odstavecseseznamem"/>
              <w:numPr>
                <w:ilvl w:val="1"/>
                <w:numId w:val="9"/>
              </w:numPr>
              <w:rPr>
                <w:rFonts w:ascii="Arial" w:hAnsi="Arial" w:cs="Arial"/>
                <w:sz w:val="20"/>
                <w:szCs w:val="20"/>
                <w:lang w:eastAsia="cs-CZ"/>
              </w:rPr>
            </w:pPr>
            <w:r w:rsidRPr="00F30621">
              <w:rPr>
                <w:rFonts w:ascii="Arial" w:hAnsi="Arial" w:cs="Arial"/>
                <w:sz w:val="20"/>
                <w:szCs w:val="20"/>
                <w:lang w:eastAsia="cs-CZ"/>
              </w:rPr>
              <w:t>úhrada mezd zaměstnanců a další provozní výdaje</w:t>
            </w:r>
          </w:p>
          <w:p w14:paraId="5DAF9BBA" w14:textId="6E2ECDDD" w:rsidR="00EE1957" w:rsidRPr="004A618A" w:rsidRDefault="0018386E" w:rsidP="00EE1957">
            <w:pPr>
              <w:pStyle w:val="Odstavecseseznamem"/>
              <w:numPr>
                <w:ilvl w:val="0"/>
                <w:numId w:val="9"/>
              </w:numPr>
              <w:rPr>
                <w:rFonts w:ascii="Arial" w:hAnsi="Arial" w:cs="Arial"/>
                <w:sz w:val="20"/>
                <w:szCs w:val="20"/>
                <w:lang w:eastAsia="cs-CZ"/>
              </w:rPr>
            </w:pPr>
            <w:r>
              <w:rPr>
                <w:rFonts w:ascii="Arial" w:hAnsi="Arial" w:cs="Arial"/>
                <w:sz w:val="20"/>
                <w:szCs w:val="20"/>
                <w:lang w:eastAsia="cs-CZ"/>
              </w:rPr>
              <w:t xml:space="preserve">Žádosti jsou přijímány </w:t>
            </w:r>
            <w:r w:rsidRPr="00DC16D2">
              <w:rPr>
                <w:rFonts w:ascii="Arial" w:hAnsi="Arial" w:cs="Arial"/>
                <w:b/>
                <w:bCs/>
                <w:sz w:val="20"/>
                <w:szCs w:val="20"/>
                <w:lang w:eastAsia="cs-CZ"/>
              </w:rPr>
              <w:t>od 1. 2. 2021</w:t>
            </w:r>
            <w:r>
              <w:rPr>
                <w:rFonts w:ascii="Arial" w:hAnsi="Arial" w:cs="Arial"/>
                <w:sz w:val="20"/>
                <w:szCs w:val="20"/>
                <w:lang w:eastAsia="cs-CZ"/>
              </w:rPr>
              <w:t xml:space="preserve"> </w:t>
            </w:r>
            <w:r w:rsidRPr="000E1400">
              <w:rPr>
                <w:rFonts w:ascii="Arial" w:hAnsi="Arial" w:cs="Arial"/>
                <w:b/>
                <w:bCs/>
                <w:sz w:val="20"/>
                <w:szCs w:val="20"/>
                <w:lang w:eastAsia="cs-CZ"/>
              </w:rPr>
              <w:t>do 30. 6. 2023</w:t>
            </w:r>
            <w:r>
              <w:rPr>
                <w:rFonts w:ascii="Arial" w:hAnsi="Arial" w:cs="Arial"/>
                <w:b/>
                <w:bCs/>
                <w:sz w:val="20"/>
                <w:szCs w:val="20"/>
                <w:lang w:eastAsia="cs-CZ"/>
              </w:rPr>
              <w:t>.</w:t>
            </w:r>
          </w:p>
        </w:tc>
        <w:tc>
          <w:tcPr>
            <w:tcW w:w="3630" w:type="dxa"/>
            <w:shd w:val="clear" w:color="auto" w:fill="auto"/>
          </w:tcPr>
          <w:p w14:paraId="744DFFAE" w14:textId="77777777" w:rsidR="00EE1957" w:rsidRDefault="00EE1957" w:rsidP="00EE1957">
            <w:pPr>
              <w:spacing w:before="120" w:after="120"/>
              <w:rPr>
                <w:rFonts w:ascii="Arial" w:hAnsi="Arial" w:cs="Arial"/>
                <w:sz w:val="20"/>
                <w:szCs w:val="20"/>
              </w:rPr>
            </w:pPr>
            <w:r>
              <w:rPr>
                <w:rFonts w:ascii="Arial" w:hAnsi="Arial" w:cs="Arial"/>
                <w:sz w:val="20"/>
                <w:szCs w:val="20"/>
              </w:rPr>
              <w:lastRenderedPageBreak/>
              <w:t>Českomoravská záruční a rozvojová banka</w:t>
            </w:r>
          </w:p>
          <w:p w14:paraId="6F56A04F" w14:textId="77777777" w:rsidR="00EE1957" w:rsidRDefault="00FE3439" w:rsidP="00EE1957">
            <w:pPr>
              <w:spacing w:before="120" w:after="120"/>
              <w:rPr>
                <w:rFonts w:ascii="Arial" w:hAnsi="Arial" w:cs="Arial"/>
                <w:sz w:val="20"/>
                <w:szCs w:val="20"/>
              </w:rPr>
            </w:pPr>
            <w:hyperlink r:id="rId23" w:history="1">
              <w:r w:rsidR="00EE1957" w:rsidRPr="003A44BC">
                <w:rPr>
                  <w:rStyle w:val="Hypertextovodkaz"/>
                  <w:rFonts w:ascii="Arial" w:hAnsi="Arial" w:cs="Arial"/>
                  <w:sz w:val="20"/>
                  <w:szCs w:val="20"/>
                </w:rPr>
                <w:t>https://www.cmzrb.cz/podnikatele/zaruky/covid-sport/</w:t>
              </w:r>
            </w:hyperlink>
          </w:p>
          <w:p w14:paraId="34F611DA" w14:textId="77777777" w:rsidR="00EE1957" w:rsidRDefault="00EE1957" w:rsidP="00EE1957">
            <w:pPr>
              <w:spacing w:before="120" w:after="120"/>
              <w:rPr>
                <w:rFonts w:ascii="Arial" w:hAnsi="Arial" w:cs="Arial"/>
                <w:sz w:val="20"/>
                <w:szCs w:val="20"/>
              </w:rPr>
            </w:pPr>
          </w:p>
        </w:tc>
      </w:tr>
      <w:tr w:rsidR="00EE1957" w:rsidRPr="00565B06" w14:paraId="1E8A8C91" w14:textId="77777777" w:rsidTr="007244AC">
        <w:trPr>
          <w:trHeight w:val="1124"/>
        </w:trPr>
        <w:tc>
          <w:tcPr>
            <w:tcW w:w="1917" w:type="dxa"/>
            <w:shd w:val="clear" w:color="auto" w:fill="auto"/>
          </w:tcPr>
          <w:p w14:paraId="4ABE7EA4" w14:textId="10C76FE5" w:rsidR="00EE1957" w:rsidRDefault="00EE1957" w:rsidP="00EE1957">
            <w:pPr>
              <w:spacing w:before="120" w:after="120"/>
              <w:rPr>
                <w:rFonts w:ascii="Arial" w:hAnsi="Arial" w:cs="Arial"/>
                <w:b/>
                <w:sz w:val="20"/>
                <w:szCs w:val="20"/>
              </w:rPr>
            </w:pPr>
            <w:r w:rsidRPr="005E4FBD">
              <w:rPr>
                <w:rFonts w:ascii="Arial" w:hAnsi="Arial" w:cs="Arial"/>
                <w:b/>
                <w:sz w:val="20"/>
                <w:szCs w:val="20"/>
              </w:rPr>
              <w:lastRenderedPageBreak/>
              <w:t>COVID-cestovní</w:t>
            </w:r>
            <w:r>
              <w:rPr>
                <w:rFonts w:ascii="Arial" w:hAnsi="Arial" w:cs="Arial"/>
                <w:b/>
                <w:sz w:val="20"/>
                <w:szCs w:val="20"/>
              </w:rPr>
              <w:t xml:space="preserve"> kanceláře</w:t>
            </w:r>
          </w:p>
          <w:p w14:paraId="4E1C598A" w14:textId="5DE03333" w:rsidR="00EE1957" w:rsidRPr="00111B81" w:rsidRDefault="00EE1957" w:rsidP="00EE1957">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2292904F" w14:textId="4F45FB17" w:rsidR="00EE1957" w:rsidRPr="00641F62" w:rsidRDefault="00EE1957" w:rsidP="00EE1957">
            <w:pPr>
              <w:spacing w:before="120" w:after="120"/>
              <w:rPr>
                <w:rFonts w:ascii="Arial" w:hAnsi="Arial" w:cs="Arial"/>
                <w:b/>
                <w:sz w:val="20"/>
                <w:szCs w:val="20"/>
              </w:rPr>
            </w:pPr>
          </w:p>
        </w:tc>
        <w:tc>
          <w:tcPr>
            <w:tcW w:w="9757" w:type="dxa"/>
            <w:shd w:val="clear" w:color="auto" w:fill="auto"/>
          </w:tcPr>
          <w:p w14:paraId="5B4C381A" w14:textId="77777777" w:rsidR="00EE1957" w:rsidRPr="009C154D" w:rsidRDefault="00EE1957" w:rsidP="00EE1957">
            <w:pPr>
              <w:pStyle w:val="Odstavecseseznamem"/>
              <w:numPr>
                <w:ilvl w:val="0"/>
                <w:numId w:val="9"/>
              </w:numPr>
              <w:spacing w:after="0" w:line="240" w:lineRule="auto"/>
              <w:rPr>
                <w:rFonts w:ascii="Arial" w:hAnsi="Arial" w:cs="Arial"/>
                <w:sz w:val="20"/>
                <w:szCs w:val="20"/>
              </w:rPr>
            </w:pPr>
            <w:r w:rsidRPr="009C154D">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16111CE8" w14:textId="15A67EBE" w:rsidR="00EE1957" w:rsidRPr="005E31B4" w:rsidRDefault="00EE1957" w:rsidP="00EE1957">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 xml:space="preserve">Platnost výzvy: 02. 11. 2020 - </w:t>
            </w:r>
            <w:r w:rsidR="00774F7A">
              <w:rPr>
                <w:rFonts w:ascii="Arial" w:hAnsi="Arial" w:cs="Arial"/>
                <w:sz w:val="20"/>
                <w:szCs w:val="20"/>
              </w:rPr>
              <w:t>29</w:t>
            </w:r>
            <w:r w:rsidRPr="005E31B4">
              <w:rPr>
                <w:rFonts w:ascii="Arial" w:hAnsi="Arial" w:cs="Arial"/>
                <w:sz w:val="20"/>
                <w:szCs w:val="20"/>
              </w:rPr>
              <w:t>. 1. 2021</w:t>
            </w:r>
            <w:r w:rsidR="00774F7A">
              <w:rPr>
                <w:rFonts w:ascii="Arial" w:hAnsi="Arial" w:cs="Arial"/>
                <w:sz w:val="20"/>
                <w:szCs w:val="20"/>
              </w:rPr>
              <w:t>.</w:t>
            </w:r>
            <w:r w:rsidRPr="005E31B4">
              <w:rPr>
                <w:rFonts w:ascii="Arial" w:hAnsi="Arial" w:cs="Arial"/>
                <w:sz w:val="20"/>
                <w:szCs w:val="20"/>
              </w:rPr>
              <w:br/>
              <w:t xml:space="preserve">Příjem žádostí o dotaci: 11. 11. 2020 od 12:00 - </w:t>
            </w:r>
            <w:r w:rsidR="00774F7A">
              <w:rPr>
                <w:rFonts w:ascii="Arial" w:hAnsi="Arial" w:cs="Arial"/>
                <w:sz w:val="20"/>
                <w:szCs w:val="20"/>
              </w:rPr>
              <w:t>29</w:t>
            </w:r>
            <w:r w:rsidRPr="005E31B4">
              <w:rPr>
                <w:rFonts w:ascii="Arial" w:hAnsi="Arial" w:cs="Arial"/>
                <w:sz w:val="20"/>
                <w:szCs w:val="20"/>
              </w:rPr>
              <w:t>. 1. 2021 do 12:00</w:t>
            </w:r>
            <w:r w:rsidR="00774F7A">
              <w:rPr>
                <w:rFonts w:ascii="Arial" w:hAnsi="Arial" w:cs="Arial"/>
                <w:sz w:val="20"/>
                <w:szCs w:val="20"/>
              </w:rPr>
              <w:t>.</w:t>
            </w:r>
            <w:r w:rsidRPr="005E31B4">
              <w:rPr>
                <w:rFonts w:ascii="Arial" w:hAnsi="Arial" w:cs="Arial"/>
                <w:sz w:val="20"/>
                <w:szCs w:val="20"/>
              </w:rPr>
              <w:br/>
              <w:t>Rozhodné období: 20. 2. 2020 - 10. 10. 2020</w:t>
            </w:r>
          </w:p>
          <w:p w14:paraId="6BB6F8F8" w14:textId="298EB37E" w:rsidR="00EE1957" w:rsidRPr="00641F62" w:rsidRDefault="00EE1957" w:rsidP="00EE1957">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Dotace činí nejvýše 2,5 % z plánovaných tržeb z prodeje zájezdů a z prodeje spojených cestovních služeb na rok 2020.</w:t>
            </w:r>
            <w:r w:rsidRPr="005E31B4">
              <w:rPr>
                <w:rFonts w:ascii="Arial" w:hAnsi="Arial" w:cs="Arial"/>
                <w:sz w:val="20"/>
                <w:szCs w:val="20"/>
              </w:rPr>
              <w:br/>
              <w:t>Dotace slouží na provoz a/nebo úhradu nároků zákazníků za zájezdy s termínem zahájení v období od 20. 2. 2020 do 10. 10. 2020, které byly zrušeny z důvodu pandemie koronaviru.</w:t>
            </w:r>
          </w:p>
        </w:tc>
        <w:tc>
          <w:tcPr>
            <w:tcW w:w="3630" w:type="dxa"/>
            <w:shd w:val="clear" w:color="auto" w:fill="auto"/>
          </w:tcPr>
          <w:p w14:paraId="6288BFFD" w14:textId="77777777" w:rsidR="00EE1957" w:rsidRPr="005E4FBD" w:rsidRDefault="00EE1957" w:rsidP="00EE1957">
            <w:pPr>
              <w:spacing w:before="120" w:after="120"/>
              <w:rPr>
                <w:rFonts w:ascii="Arial" w:hAnsi="Arial" w:cs="Arial"/>
                <w:sz w:val="20"/>
                <w:szCs w:val="20"/>
              </w:rPr>
            </w:pPr>
            <w:r w:rsidRPr="005E4FBD">
              <w:rPr>
                <w:rFonts w:ascii="Arial" w:hAnsi="Arial" w:cs="Arial"/>
                <w:sz w:val="20"/>
                <w:szCs w:val="20"/>
              </w:rPr>
              <w:t>Ministerstvo pro místní rozvoj</w:t>
            </w:r>
          </w:p>
          <w:p w14:paraId="333A373C" w14:textId="77777777" w:rsidR="00EE1957" w:rsidRDefault="00FE3439" w:rsidP="00EE1957">
            <w:pPr>
              <w:spacing w:before="120" w:after="120"/>
              <w:rPr>
                <w:rFonts w:ascii="Arial" w:hAnsi="Arial" w:cs="Arial"/>
                <w:sz w:val="20"/>
                <w:szCs w:val="20"/>
              </w:rPr>
            </w:pPr>
            <w:hyperlink r:id="rId24" w:history="1">
              <w:r w:rsidR="00EE1957" w:rsidRPr="00ED43B1">
                <w:rPr>
                  <w:rStyle w:val="Hypertextovodkaz"/>
                  <w:rFonts w:ascii="Arial" w:hAnsi="Arial" w:cs="Arial"/>
                  <w:sz w:val="20"/>
                  <w:szCs w:val="20"/>
                </w:rPr>
                <w:t>https://www.mmr.cz/cs/narodni-dotace/covid-podpora-cestovniho-ruchu/covid-cestovni-kancelare</w:t>
              </w:r>
            </w:hyperlink>
          </w:p>
          <w:p w14:paraId="657A43DE" w14:textId="77777777" w:rsidR="00EE1957" w:rsidRPr="00641F62" w:rsidDel="00AE3D05" w:rsidRDefault="00EE1957" w:rsidP="00EE1957">
            <w:pPr>
              <w:spacing w:before="120" w:after="120"/>
              <w:rPr>
                <w:rFonts w:ascii="Arial" w:hAnsi="Arial" w:cs="Arial"/>
                <w:sz w:val="20"/>
                <w:szCs w:val="20"/>
              </w:rPr>
            </w:pPr>
          </w:p>
        </w:tc>
      </w:tr>
      <w:tr w:rsidR="00EE1957" w:rsidRPr="00565B06" w14:paraId="6A7D09BA" w14:textId="77777777" w:rsidTr="007244AC">
        <w:trPr>
          <w:trHeight w:val="1124"/>
        </w:trPr>
        <w:tc>
          <w:tcPr>
            <w:tcW w:w="1917" w:type="dxa"/>
            <w:shd w:val="clear" w:color="auto" w:fill="auto"/>
          </w:tcPr>
          <w:p w14:paraId="5B96D24C" w14:textId="77777777" w:rsidR="00EE1957" w:rsidRDefault="00EE1957" w:rsidP="00EE1957">
            <w:pPr>
              <w:spacing w:before="120" w:after="120"/>
              <w:rPr>
                <w:rFonts w:ascii="Arial" w:hAnsi="Arial" w:cs="Arial"/>
                <w:b/>
                <w:sz w:val="20"/>
                <w:szCs w:val="20"/>
              </w:rPr>
            </w:pPr>
            <w:r>
              <w:rPr>
                <w:rFonts w:ascii="Arial" w:hAnsi="Arial" w:cs="Arial"/>
                <w:b/>
                <w:sz w:val="20"/>
                <w:szCs w:val="20"/>
              </w:rPr>
              <w:t>COVID-cestovní agentury</w:t>
            </w:r>
          </w:p>
          <w:p w14:paraId="0518E683" w14:textId="1C9F7F8C" w:rsidR="00EE1957" w:rsidRPr="00111B81" w:rsidRDefault="00EE1957" w:rsidP="00EE1957">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757" w:type="dxa"/>
            <w:shd w:val="clear" w:color="auto" w:fill="auto"/>
          </w:tcPr>
          <w:p w14:paraId="2BF3A972" w14:textId="77777777" w:rsidR="00EE1957" w:rsidRPr="00EF12C9" w:rsidRDefault="00EE1957" w:rsidP="00EE1957">
            <w:pPr>
              <w:pStyle w:val="Odstavecseseznamem"/>
              <w:numPr>
                <w:ilvl w:val="0"/>
                <w:numId w:val="9"/>
              </w:numPr>
              <w:spacing w:after="0" w:line="240" w:lineRule="auto"/>
              <w:rPr>
                <w:rFonts w:ascii="Arial" w:hAnsi="Arial" w:cs="Arial"/>
                <w:sz w:val="20"/>
                <w:szCs w:val="20"/>
              </w:rPr>
            </w:pPr>
            <w:r w:rsidRPr="00EF12C9">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3DB83E3A" w14:textId="5A536E99" w:rsidR="00EE1957" w:rsidRPr="00D11562" w:rsidRDefault="00EE1957" w:rsidP="00EE1957">
            <w:pPr>
              <w:pStyle w:val="Odstavecseseznamem"/>
              <w:numPr>
                <w:ilvl w:val="0"/>
                <w:numId w:val="9"/>
              </w:numPr>
              <w:spacing w:after="0" w:line="240" w:lineRule="auto"/>
              <w:rPr>
                <w:rFonts w:ascii="Arial" w:hAnsi="Arial" w:cs="Arial"/>
                <w:sz w:val="20"/>
                <w:szCs w:val="20"/>
              </w:rPr>
            </w:pPr>
            <w:r w:rsidRPr="00D11562">
              <w:rPr>
                <w:rFonts w:ascii="Arial" w:hAnsi="Arial" w:cs="Arial"/>
                <w:sz w:val="20"/>
                <w:szCs w:val="20"/>
              </w:rPr>
              <w:t xml:space="preserve">Platnost výzvy: 02. 11. 2020 - </w:t>
            </w:r>
            <w:r w:rsidR="00774F7A">
              <w:rPr>
                <w:rFonts w:ascii="Arial" w:hAnsi="Arial" w:cs="Arial"/>
                <w:sz w:val="20"/>
                <w:szCs w:val="20"/>
              </w:rPr>
              <w:t>29</w:t>
            </w:r>
            <w:r w:rsidRPr="00D11562">
              <w:rPr>
                <w:rFonts w:ascii="Arial" w:hAnsi="Arial" w:cs="Arial"/>
                <w:sz w:val="20"/>
                <w:szCs w:val="20"/>
              </w:rPr>
              <w:t>. 1. 2021</w:t>
            </w:r>
            <w:r w:rsidR="00774F7A">
              <w:rPr>
                <w:rFonts w:ascii="Arial" w:hAnsi="Arial" w:cs="Arial"/>
                <w:sz w:val="20"/>
                <w:szCs w:val="20"/>
              </w:rPr>
              <w:t>.</w:t>
            </w:r>
            <w:r w:rsidRPr="00D11562">
              <w:rPr>
                <w:rFonts w:ascii="Arial" w:hAnsi="Arial" w:cs="Arial"/>
                <w:sz w:val="20"/>
                <w:szCs w:val="20"/>
              </w:rPr>
              <w:br/>
              <w:t xml:space="preserve">Příjem žádostí o dotaci: 11. 11. 2020 od 12:00 - </w:t>
            </w:r>
            <w:r w:rsidR="00774F7A">
              <w:rPr>
                <w:rFonts w:ascii="Arial" w:hAnsi="Arial" w:cs="Arial"/>
                <w:sz w:val="20"/>
                <w:szCs w:val="20"/>
              </w:rPr>
              <w:t>29</w:t>
            </w:r>
            <w:r w:rsidRPr="00D11562">
              <w:rPr>
                <w:rFonts w:ascii="Arial" w:hAnsi="Arial" w:cs="Arial"/>
                <w:sz w:val="20"/>
                <w:szCs w:val="20"/>
              </w:rPr>
              <w:t>. 1. 2021 do 12:00</w:t>
            </w:r>
            <w:r w:rsidR="00774F7A">
              <w:rPr>
                <w:rFonts w:ascii="Arial" w:hAnsi="Arial" w:cs="Arial"/>
                <w:sz w:val="20"/>
                <w:szCs w:val="20"/>
              </w:rPr>
              <w:t>.</w:t>
            </w:r>
            <w:r w:rsidRPr="00D11562">
              <w:rPr>
                <w:rFonts w:ascii="Arial" w:hAnsi="Arial" w:cs="Arial"/>
                <w:sz w:val="20"/>
                <w:szCs w:val="20"/>
              </w:rPr>
              <w:br/>
              <w:t>Rozhodné období: 20. 2. 2020 - 10. 10. 2020 (v případě zrušených lázeňských pobytů je rozhodné období od 14. 3. 2020 do 24. 5. 2020)</w:t>
            </w:r>
          </w:p>
          <w:p w14:paraId="6037F94E" w14:textId="77777777" w:rsidR="00EE1957" w:rsidRPr="00D11562" w:rsidRDefault="00EE1957" w:rsidP="00EE1957">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500 Kč</w:t>
            </w:r>
            <w:r w:rsidRPr="00D11562">
              <w:rPr>
                <w:rFonts w:ascii="Arial" w:eastAsia="Times New Roman" w:hAnsi="Arial" w:cs="Arial"/>
                <w:sz w:val="20"/>
                <w:szCs w:val="20"/>
              </w:rPr>
              <w:t> </w:t>
            </w:r>
            <w:r w:rsidRPr="00D11562">
              <w:rPr>
                <w:rFonts w:ascii="Arial" w:hAnsi="Arial" w:cs="Arial"/>
                <w:sz w:val="20"/>
                <w:szCs w:val="20"/>
              </w:rPr>
              <w:t xml:space="preserve">na pokrytí ztrát cestovních agentur za zrušený zájezd či lázeňský pobyt. Dotace bude počítána za zájezdy s termínem zahájení v období od 20. 2. 2020 do 10. 10. 2020, které byly zrušeny z důvodu pandemie koronaviru. Pokud jde o zrušené lázeňské pobyty, bude se dotace týkat jen </w:t>
            </w:r>
            <w:r w:rsidRPr="00D11562">
              <w:rPr>
                <w:rFonts w:ascii="Arial" w:hAnsi="Arial" w:cs="Arial"/>
                <w:sz w:val="20"/>
                <w:szCs w:val="20"/>
              </w:rPr>
              <w:lastRenderedPageBreak/>
              <w:t>těch, které nemohly být realizovány z důvodu zákazu nebo omezení dle krizového opatření vlády České republiky nebo opatření Ministerstva zdravotnictví v období od 14. 3. 2020 do 24. 5. 2020. </w:t>
            </w:r>
          </w:p>
          <w:p w14:paraId="274FF3DA" w14:textId="5E64150D" w:rsidR="00EE1957" w:rsidRPr="00641F62" w:rsidRDefault="00EE1957" w:rsidP="00EE1957">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paušálu podle příjmů (výnosů), které agentura dosahovala v roce 2019</w:t>
            </w:r>
            <w:r w:rsidRPr="00D11562">
              <w:rPr>
                <w:rFonts w:ascii="Arial" w:eastAsia="Times New Roman" w:hAnsi="Arial" w:cs="Arial"/>
                <w:sz w:val="20"/>
                <w:szCs w:val="20"/>
              </w:rPr>
              <w:t> </w:t>
            </w:r>
            <w:r w:rsidRPr="00D11562">
              <w:rPr>
                <w:rFonts w:ascii="Arial" w:hAnsi="Arial" w:cs="Arial"/>
                <w:sz w:val="20"/>
                <w:szCs w:val="20"/>
              </w:rPr>
              <w:t>za předpokladu, že zaznamenala více než 50% propad a že jde o agenturu, jejíž hlavní činností je</w:t>
            </w:r>
            <w:r w:rsidRPr="00D11562">
              <w:rPr>
                <w:rFonts w:ascii="Arial" w:eastAsia="Times New Roman" w:hAnsi="Arial" w:cs="Arial"/>
                <w:sz w:val="20"/>
                <w:szCs w:val="20"/>
              </w:rPr>
              <w:t> </w:t>
            </w:r>
            <w:r w:rsidRPr="00D11562">
              <w:rPr>
                <w:rFonts w:ascii="Arial" w:hAnsi="Arial" w:cs="Arial"/>
                <w:b/>
                <w:bCs/>
                <w:sz w:val="20"/>
                <w:szCs w:val="20"/>
              </w:rPr>
              <w:t>příjezdový cestovní ruch</w:t>
            </w:r>
            <w:r w:rsidRPr="00D11562">
              <w:rPr>
                <w:rFonts w:ascii="Arial" w:hAnsi="Arial" w:cs="Arial"/>
                <w:sz w:val="20"/>
                <w:szCs w:val="20"/>
              </w:rPr>
              <w:t>.</w:t>
            </w:r>
          </w:p>
        </w:tc>
        <w:tc>
          <w:tcPr>
            <w:tcW w:w="3630" w:type="dxa"/>
            <w:shd w:val="clear" w:color="auto" w:fill="auto"/>
          </w:tcPr>
          <w:p w14:paraId="40888D42" w14:textId="77777777" w:rsidR="00EE1957" w:rsidRDefault="00EE1957" w:rsidP="00EE1957">
            <w:pPr>
              <w:spacing w:before="120" w:after="120"/>
              <w:rPr>
                <w:rFonts w:ascii="Arial" w:hAnsi="Arial" w:cs="Arial"/>
                <w:sz w:val="20"/>
                <w:szCs w:val="20"/>
              </w:rPr>
            </w:pPr>
            <w:r>
              <w:rPr>
                <w:rFonts w:ascii="Arial" w:hAnsi="Arial" w:cs="Arial"/>
                <w:sz w:val="20"/>
                <w:szCs w:val="20"/>
              </w:rPr>
              <w:lastRenderedPageBreak/>
              <w:t>Ministerstvo pro místní rozvoj</w:t>
            </w:r>
          </w:p>
          <w:p w14:paraId="519FE847" w14:textId="77777777" w:rsidR="00EE1957" w:rsidRDefault="00FE3439" w:rsidP="00EE1957">
            <w:pPr>
              <w:spacing w:before="120" w:after="120"/>
              <w:rPr>
                <w:rFonts w:ascii="Arial" w:hAnsi="Arial" w:cs="Arial"/>
                <w:sz w:val="20"/>
                <w:szCs w:val="20"/>
              </w:rPr>
            </w:pPr>
            <w:hyperlink r:id="rId25" w:history="1">
              <w:r w:rsidR="00EE1957" w:rsidRPr="00ED43B1">
                <w:rPr>
                  <w:rStyle w:val="Hypertextovodkaz"/>
                  <w:rFonts w:ascii="Arial" w:hAnsi="Arial" w:cs="Arial"/>
                  <w:sz w:val="20"/>
                  <w:szCs w:val="20"/>
                </w:rPr>
                <w:t>https://www.mmr.cz/cs/narodni-dotace/covid-podpora-cestovniho-ruchu/covid-–-cestovni-agentury</w:t>
              </w:r>
            </w:hyperlink>
          </w:p>
          <w:p w14:paraId="414AB7E1" w14:textId="77777777" w:rsidR="00EE1957" w:rsidRPr="00641F62" w:rsidRDefault="00EE1957" w:rsidP="00EE1957">
            <w:pPr>
              <w:spacing w:before="120" w:after="120"/>
              <w:rPr>
                <w:rFonts w:ascii="Arial" w:hAnsi="Arial" w:cs="Arial"/>
                <w:sz w:val="20"/>
                <w:szCs w:val="20"/>
              </w:rPr>
            </w:pPr>
          </w:p>
        </w:tc>
      </w:tr>
      <w:tr w:rsidR="00EE1957" w:rsidRPr="00565B06" w14:paraId="7506A05B" w14:textId="77777777" w:rsidTr="007244AC">
        <w:trPr>
          <w:trHeight w:val="1124"/>
        </w:trPr>
        <w:tc>
          <w:tcPr>
            <w:tcW w:w="1917" w:type="dxa"/>
            <w:shd w:val="clear" w:color="auto" w:fill="auto"/>
          </w:tcPr>
          <w:p w14:paraId="07336B1A" w14:textId="77777777" w:rsidR="00EE1957" w:rsidRDefault="00EE1957" w:rsidP="00EE1957">
            <w:pPr>
              <w:spacing w:before="120" w:after="120"/>
              <w:rPr>
                <w:rFonts w:ascii="Arial" w:hAnsi="Arial" w:cs="Arial"/>
                <w:b/>
                <w:sz w:val="20"/>
                <w:szCs w:val="20"/>
              </w:rPr>
            </w:pPr>
            <w:r>
              <w:rPr>
                <w:rFonts w:ascii="Arial" w:hAnsi="Arial" w:cs="Arial"/>
                <w:b/>
                <w:sz w:val="20"/>
                <w:szCs w:val="20"/>
              </w:rPr>
              <w:t>COVID-Průvodci v cestovním ruchu</w:t>
            </w:r>
          </w:p>
          <w:p w14:paraId="211B2782" w14:textId="5DE05109" w:rsidR="00EE1957" w:rsidRPr="00111B81" w:rsidRDefault="00EE1957" w:rsidP="00EE1957">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757" w:type="dxa"/>
            <w:shd w:val="clear" w:color="auto" w:fill="auto"/>
          </w:tcPr>
          <w:p w14:paraId="7DB5AE6A" w14:textId="77777777" w:rsidR="00EE1957" w:rsidRPr="00451DC9" w:rsidRDefault="00EE1957" w:rsidP="00EE1957">
            <w:pPr>
              <w:pStyle w:val="Odstavecseseznamem"/>
              <w:numPr>
                <w:ilvl w:val="0"/>
                <w:numId w:val="9"/>
              </w:numPr>
              <w:spacing w:after="0" w:line="240" w:lineRule="auto"/>
              <w:rPr>
                <w:rFonts w:ascii="Arial" w:hAnsi="Arial" w:cs="Arial"/>
                <w:sz w:val="20"/>
                <w:szCs w:val="20"/>
              </w:rPr>
            </w:pPr>
            <w:r w:rsidRPr="00451DC9">
              <w:rPr>
                <w:rFonts w:ascii="Arial" w:hAnsi="Arial" w:cs="Arial"/>
                <w:sz w:val="20"/>
                <w:szCs w:val="20"/>
              </w:rPr>
              <w:t>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služeba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3DF111AB" w14:textId="03D8E769" w:rsidR="00EE1957" w:rsidRPr="00A165EE" w:rsidRDefault="00EE1957" w:rsidP="00EE1957">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 xml:space="preserve">Platnost výzvy: 02. 11. 2020 - </w:t>
            </w:r>
            <w:r w:rsidR="00774F7A">
              <w:rPr>
                <w:rFonts w:ascii="Arial" w:hAnsi="Arial" w:cs="Arial"/>
                <w:sz w:val="20"/>
                <w:szCs w:val="20"/>
              </w:rPr>
              <w:t>29</w:t>
            </w:r>
            <w:r w:rsidRPr="00A165EE">
              <w:rPr>
                <w:rFonts w:ascii="Arial" w:hAnsi="Arial" w:cs="Arial"/>
                <w:sz w:val="20"/>
                <w:szCs w:val="20"/>
              </w:rPr>
              <w:t>. 1. 202</w:t>
            </w:r>
            <w:r w:rsidR="00774F7A">
              <w:rPr>
                <w:rFonts w:ascii="Arial" w:hAnsi="Arial" w:cs="Arial"/>
                <w:sz w:val="20"/>
                <w:szCs w:val="20"/>
              </w:rPr>
              <w:t>1.</w:t>
            </w:r>
            <w:r w:rsidRPr="00A165EE">
              <w:rPr>
                <w:rFonts w:ascii="Arial" w:hAnsi="Arial" w:cs="Arial"/>
                <w:sz w:val="20"/>
                <w:szCs w:val="20"/>
              </w:rPr>
              <w:br/>
              <w:t xml:space="preserve">Příjem žádostí o dotaci: 11. 11. 2020 od 12:00 - </w:t>
            </w:r>
            <w:r w:rsidR="00774F7A">
              <w:rPr>
                <w:rFonts w:ascii="Arial" w:hAnsi="Arial" w:cs="Arial"/>
                <w:sz w:val="20"/>
                <w:szCs w:val="20"/>
              </w:rPr>
              <w:t>29</w:t>
            </w:r>
            <w:bookmarkStart w:id="0" w:name="_GoBack"/>
            <w:bookmarkEnd w:id="0"/>
            <w:r w:rsidRPr="00A165EE">
              <w:rPr>
                <w:rFonts w:ascii="Arial" w:hAnsi="Arial" w:cs="Arial"/>
                <w:sz w:val="20"/>
                <w:szCs w:val="20"/>
              </w:rPr>
              <w:t>. 1. 2021 do 12:00</w:t>
            </w:r>
            <w:r w:rsidR="00774F7A">
              <w:rPr>
                <w:rFonts w:ascii="Arial" w:hAnsi="Arial" w:cs="Arial"/>
                <w:sz w:val="20"/>
                <w:szCs w:val="20"/>
              </w:rPr>
              <w:t>.</w:t>
            </w:r>
            <w:r w:rsidRPr="00A165EE">
              <w:rPr>
                <w:rFonts w:ascii="Arial" w:hAnsi="Arial" w:cs="Arial"/>
                <w:sz w:val="20"/>
                <w:szCs w:val="20"/>
              </w:rPr>
              <w:br/>
              <w:t>Rozhodné období: 1. 6. 2020 - 30. 9. 2020</w:t>
            </w:r>
          </w:p>
          <w:p w14:paraId="643F9C05" w14:textId="77777777" w:rsidR="00EE1957" w:rsidRPr="00A165EE" w:rsidRDefault="00EE1957" w:rsidP="00EE1957">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Průvodce může požádat o dotaci:</w:t>
            </w:r>
          </w:p>
          <w:p w14:paraId="77514FEB" w14:textId="77777777" w:rsidR="00EE1957" w:rsidRPr="00A165EE" w:rsidRDefault="00EE1957" w:rsidP="00EE1957">
            <w:pPr>
              <w:pStyle w:val="Odstavecseseznamem"/>
              <w:numPr>
                <w:ilvl w:val="1"/>
                <w:numId w:val="9"/>
              </w:numPr>
              <w:spacing w:after="0" w:line="240" w:lineRule="auto"/>
              <w:rPr>
                <w:rFonts w:ascii="Arial" w:hAnsi="Arial" w:cs="Arial"/>
                <w:sz w:val="20"/>
                <w:szCs w:val="20"/>
              </w:rPr>
            </w:pPr>
            <w:r w:rsidRPr="00A165EE">
              <w:rPr>
                <w:rFonts w:ascii="Arial" w:hAnsi="Arial" w:cs="Arial"/>
                <w:b/>
                <w:bCs/>
                <w:sz w:val="20"/>
                <w:szCs w:val="20"/>
              </w:rPr>
              <w:t>ve výši 50 000 Kč;</w:t>
            </w:r>
            <w:r w:rsidRPr="00A165EE">
              <w:rPr>
                <w:rFonts w:ascii="Arial" w:eastAsia="Times New Roman" w:hAnsi="Arial" w:cs="Arial"/>
                <w:sz w:val="20"/>
                <w:szCs w:val="20"/>
              </w:rPr>
              <w:t> </w:t>
            </w:r>
            <w:r w:rsidRPr="00A165EE">
              <w:rPr>
                <w:rFonts w:ascii="Arial" w:hAnsi="Arial" w:cs="Arial"/>
                <w:sz w:val="20"/>
                <w:szCs w:val="20"/>
              </w:rPr>
              <w:t>za předpokladu, že</w:t>
            </w:r>
          </w:p>
          <w:p w14:paraId="0573DDFD" w14:textId="77777777" w:rsidR="00EE1957" w:rsidRPr="00A165EE" w:rsidRDefault="00EE1957" w:rsidP="00EE1957">
            <w:pPr>
              <w:pStyle w:val="Odstavecseseznamem"/>
              <w:numPr>
                <w:ilvl w:val="1"/>
                <w:numId w:val="9"/>
              </w:numPr>
              <w:spacing w:after="0" w:line="240" w:lineRule="auto"/>
              <w:rPr>
                <w:rFonts w:ascii="Arial" w:hAnsi="Arial" w:cs="Arial"/>
                <w:sz w:val="20"/>
                <w:szCs w:val="20"/>
              </w:rPr>
            </w:pPr>
            <w:r w:rsidRPr="00A165EE">
              <w:rPr>
                <w:rFonts w:ascii="Arial" w:hAnsi="Arial" w:cs="Arial"/>
                <w:sz w:val="20"/>
                <w:szCs w:val="20"/>
              </w:rPr>
              <w:t>poskytne nejdéle do 30. 6. 2021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nejpozději do 31. 7. 2021, nebo</w:t>
            </w:r>
          </w:p>
          <w:p w14:paraId="29C75BA7" w14:textId="4917F0E0" w:rsidR="00EE1957" w:rsidRPr="00641F62" w:rsidRDefault="00EE1957" w:rsidP="00EE1957">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absolvuje do 31. 12. 2021 další vzdělávání, či rekvalifikační kurz akreditovaný MŠMT za účelem dalšího uplatnění na trhu práce, což prokáže poskytovateli dotace příslušným dokladem (osvědčením apod.) nejpozději do 31. 1. 2022. Podmínka absolvování dalšího vzdělávání či rekvalifikačního kurzu se považuje za splněnou i tehdy, pokud bylo plnění této podmínky započato před podáním žádosti o poskytnutí dotace, kdykoli v průběhu rozhodného období.</w:t>
            </w:r>
          </w:p>
        </w:tc>
        <w:tc>
          <w:tcPr>
            <w:tcW w:w="3630" w:type="dxa"/>
            <w:shd w:val="clear" w:color="auto" w:fill="auto"/>
          </w:tcPr>
          <w:p w14:paraId="3680A388" w14:textId="77777777" w:rsidR="00EE1957" w:rsidRDefault="00EE1957" w:rsidP="00EE1957">
            <w:pPr>
              <w:spacing w:before="120" w:after="120"/>
              <w:rPr>
                <w:rFonts w:ascii="Arial" w:hAnsi="Arial" w:cs="Arial"/>
                <w:sz w:val="20"/>
                <w:szCs w:val="20"/>
              </w:rPr>
            </w:pPr>
            <w:r>
              <w:rPr>
                <w:rFonts w:ascii="Arial" w:hAnsi="Arial" w:cs="Arial"/>
                <w:sz w:val="20"/>
                <w:szCs w:val="20"/>
              </w:rPr>
              <w:t>Ministerstvo pro místní rozvoj</w:t>
            </w:r>
          </w:p>
          <w:p w14:paraId="000E704D" w14:textId="77777777" w:rsidR="00EE1957" w:rsidRDefault="00FE3439" w:rsidP="00EE1957">
            <w:pPr>
              <w:spacing w:before="120" w:after="120"/>
              <w:rPr>
                <w:rFonts w:ascii="Arial" w:hAnsi="Arial" w:cs="Arial"/>
                <w:sz w:val="20"/>
                <w:szCs w:val="20"/>
              </w:rPr>
            </w:pPr>
            <w:hyperlink r:id="rId26" w:history="1">
              <w:r w:rsidR="00EE1957" w:rsidRPr="00ED43B1">
                <w:rPr>
                  <w:rStyle w:val="Hypertextovodkaz"/>
                  <w:rFonts w:ascii="Arial" w:hAnsi="Arial" w:cs="Arial"/>
                  <w:sz w:val="20"/>
                  <w:szCs w:val="20"/>
                </w:rPr>
                <w:t>https://www.mmr.cz/cs/narodni-dotace/covid-podpora-cestovniho-ruchu/covid-–-pruvodci-v-cestovnim-ruchu</w:t>
              </w:r>
            </w:hyperlink>
          </w:p>
          <w:p w14:paraId="6013DCB3" w14:textId="77777777" w:rsidR="00EE1957" w:rsidRPr="00641F62" w:rsidRDefault="00EE1957" w:rsidP="00EE1957">
            <w:pPr>
              <w:spacing w:before="120" w:after="120"/>
              <w:rPr>
                <w:rFonts w:ascii="Arial" w:hAnsi="Arial" w:cs="Arial"/>
                <w:sz w:val="20"/>
                <w:szCs w:val="20"/>
              </w:rPr>
            </w:pPr>
          </w:p>
        </w:tc>
      </w:tr>
      <w:tr w:rsidR="00EE1957" w:rsidRPr="00565B06" w14:paraId="1C0EAC4B" w14:textId="77777777" w:rsidTr="007244AC">
        <w:trPr>
          <w:trHeight w:val="590"/>
        </w:trPr>
        <w:tc>
          <w:tcPr>
            <w:tcW w:w="1917" w:type="dxa"/>
            <w:shd w:val="clear" w:color="auto" w:fill="auto"/>
          </w:tcPr>
          <w:p w14:paraId="3ED639A9" w14:textId="77777777" w:rsidR="00EE1957" w:rsidRPr="00641F62" w:rsidRDefault="00EE1957" w:rsidP="00EE1957">
            <w:pPr>
              <w:spacing w:before="120" w:after="120"/>
              <w:rPr>
                <w:rFonts w:ascii="Arial" w:hAnsi="Arial" w:cs="Arial"/>
                <w:b/>
                <w:sz w:val="20"/>
                <w:szCs w:val="20"/>
              </w:rPr>
            </w:pPr>
            <w:r w:rsidRPr="00641F62">
              <w:rPr>
                <w:rFonts w:ascii="Arial" w:hAnsi="Arial" w:cs="Arial"/>
                <w:b/>
                <w:sz w:val="20"/>
                <w:szCs w:val="20"/>
              </w:rPr>
              <w:t>Záruční program COVID III pro firmy zasažené koronavirem</w:t>
            </w:r>
          </w:p>
          <w:p w14:paraId="3B6EE814" w14:textId="77777777" w:rsidR="00EE1957" w:rsidRPr="00641F62" w:rsidRDefault="00EE1957" w:rsidP="00EE1957">
            <w:pPr>
              <w:spacing w:before="120" w:after="120"/>
              <w:rPr>
                <w:rFonts w:ascii="Arial" w:hAnsi="Arial" w:cs="Arial"/>
                <w:b/>
                <w:sz w:val="20"/>
                <w:szCs w:val="20"/>
              </w:rPr>
            </w:pPr>
            <w:r w:rsidRPr="00641F62">
              <w:rPr>
                <w:rFonts w:ascii="Arial" w:hAnsi="Arial" w:cs="Arial"/>
                <w:b/>
                <w:sz w:val="20"/>
                <w:szCs w:val="20"/>
              </w:rPr>
              <w:t>(ČMZRB)</w:t>
            </w:r>
          </w:p>
          <w:p w14:paraId="240B2F3E" w14:textId="0F25B458" w:rsidR="00EE1957" w:rsidRPr="00641F62" w:rsidRDefault="00EE1957" w:rsidP="00EE1957">
            <w:pPr>
              <w:spacing w:before="120" w:after="120"/>
              <w:rPr>
                <w:rFonts w:ascii="Arial" w:hAnsi="Arial" w:cs="Arial"/>
                <w:sz w:val="20"/>
                <w:szCs w:val="20"/>
              </w:rPr>
            </w:pPr>
          </w:p>
        </w:tc>
        <w:tc>
          <w:tcPr>
            <w:tcW w:w="9757" w:type="dxa"/>
            <w:shd w:val="clear" w:color="auto" w:fill="auto"/>
          </w:tcPr>
          <w:p w14:paraId="6D22BD74" w14:textId="211B88F1" w:rsidR="00EE1957" w:rsidRPr="00641F62" w:rsidRDefault="00EE1957" w:rsidP="00EE1957">
            <w:pPr>
              <w:spacing w:before="120" w:after="120"/>
              <w:rPr>
                <w:rFonts w:ascii="Arial" w:hAnsi="Arial" w:cs="Arial"/>
                <w:sz w:val="20"/>
                <w:szCs w:val="20"/>
              </w:rPr>
            </w:pPr>
            <w:r w:rsidRPr="00641F62">
              <w:rPr>
                <w:rFonts w:ascii="Arial" w:hAnsi="Arial" w:cs="Arial"/>
                <w:sz w:val="20"/>
                <w:szCs w:val="20"/>
              </w:rPr>
              <w:t>Cílem programu je podpořit prostřednictvím ručení za provozní bankovní úvěry podnikatelů do 500 zaměstnanců, jejichž ekonomické aktivity jsou omezeny v důsledku výskytu koronavirové infekce a souvisejících preventivních opatření.</w:t>
            </w:r>
          </w:p>
          <w:p w14:paraId="68CAF696" w14:textId="77777777" w:rsidR="00EE1957" w:rsidRPr="00641F62" w:rsidRDefault="00EE1957" w:rsidP="00EE1957">
            <w:pPr>
              <w:spacing w:before="120" w:after="120"/>
              <w:ind w:left="-45"/>
              <w:rPr>
                <w:rFonts w:ascii="Arial" w:hAnsi="Arial" w:cs="Arial"/>
                <w:sz w:val="20"/>
                <w:szCs w:val="20"/>
              </w:rPr>
            </w:pPr>
            <w:r w:rsidRPr="00641F62">
              <w:rPr>
                <w:rFonts w:ascii="Arial" w:hAnsi="Arial" w:cs="Arial"/>
                <w:sz w:val="20"/>
                <w:szCs w:val="20"/>
              </w:rPr>
              <w:t>Poskytnutí záruk:</w:t>
            </w:r>
          </w:p>
          <w:p w14:paraId="4D62C49D" w14:textId="77777777" w:rsidR="00EE1957" w:rsidRPr="00641F62" w:rsidRDefault="00EE1957" w:rsidP="00EE1957">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90 % jistiny zaručovaného úvěru u podniků do 250 zaměstnanců</w:t>
            </w:r>
          </w:p>
          <w:p w14:paraId="611D98FE" w14:textId="77777777" w:rsidR="00EE1957" w:rsidRPr="00641F62" w:rsidRDefault="00EE1957" w:rsidP="00EE1957">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80 % jistiny zaručovaného úvěru u podniků od 250 do 500 zaměstnanců</w:t>
            </w:r>
          </w:p>
          <w:p w14:paraId="47833FEF" w14:textId="77777777" w:rsidR="00EE1957" w:rsidRPr="00641F62" w:rsidRDefault="00EE1957" w:rsidP="00EE1957">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maximální výše zaručovaného úvěru nesmí přesáhnout 50 mil. Kč</w:t>
            </w:r>
          </w:p>
          <w:p w14:paraId="113890BD" w14:textId="77777777" w:rsidR="00EE1957" w:rsidRPr="00641F62" w:rsidRDefault="00EE1957" w:rsidP="00EE1957">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doba ručení max. 3 roky.</w:t>
            </w:r>
          </w:p>
          <w:p w14:paraId="42155F21" w14:textId="77777777" w:rsidR="00EE1957" w:rsidRPr="00641F62" w:rsidRDefault="00EE1957" w:rsidP="00EE1957">
            <w:pPr>
              <w:spacing w:before="120" w:after="120"/>
              <w:rPr>
                <w:rFonts w:ascii="Arial" w:hAnsi="Arial" w:cs="Arial"/>
                <w:sz w:val="20"/>
                <w:szCs w:val="20"/>
              </w:rPr>
            </w:pPr>
            <w:r w:rsidRPr="00641F62">
              <w:rPr>
                <w:rFonts w:ascii="Arial" w:hAnsi="Arial" w:cs="Arial"/>
                <w:sz w:val="20"/>
                <w:szCs w:val="20"/>
              </w:rPr>
              <w:t>Podpora je poskytována formou ručení ČMZRB spolupracující bance za portfolio transakcí konečných příjemců.</w:t>
            </w:r>
          </w:p>
          <w:p w14:paraId="7E95FE4B" w14:textId="48EF3EDE" w:rsidR="00EE1957" w:rsidRPr="00641F62" w:rsidRDefault="00EE1957" w:rsidP="00EE1957">
            <w:pPr>
              <w:pStyle w:val="Odstavecseseznamem"/>
              <w:numPr>
                <w:ilvl w:val="0"/>
                <w:numId w:val="9"/>
              </w:numPr>
              <w:spacing w:before="120" w:after="120"/>
              <w:rPr>
                <w:rFonts w:ascii="Arial" w:hAnsi="Arial" w:cs="Arial"/>
                <w:sz w:val="20"/>
                <w:szCs w:val="20"/>
              </w:rPr>
            </w:pPr>
            <w:r w:rsidRPr="00641F62">
              <w:rPr>
                <w:rFonts w:ascii="Arial" w:hAnsi="Arial" w:cs="Arial"/>
                <w:sz w:val="20"/>
                <w:szCs w:val="20"/>
              </w:rPr>
              <w:t>Zaručovaný úvěr je možné využít k úhradě provozních výdajů, jako jsou např. mzdy, nájemné, platby za energie, úhrada dodavatelsko-odběratelských faktur, pořízení zásob, materiálu apod.</w:t>
            </w:r>
          </w:p>
        </w:tc>
        <w:tc>
          <w:tcPr>
            <w:tcW w:w="3630" w:type="dxa"/>
            <w:shd w:val="clear" w:color="auto" w:fill="auto"/>
          </w:tcPr>
          <w:p w14:paraId="7A81DA9D" w14:textId="1CB25BE2" w:rsidR="00EE1957" w:rsidRPr="00641F62" w:rsidRDefault="00EE1957" w:rsidP="00EE1957">
            <w:pPr>
              <w:spacing w:before="120" w:after="120"/>
              <w:ind w:left="-45"/>
              <w:rPr>
                <w:rFonts w:ascii="Arial" w:hAnsi="Arial" w:cs="Arial"/>
                <w:sz w:val="20"/>
                <w:szCs w:val="20"/>
              </w:rPr>
            </w:pPr>
            <w:r w:rsidRPr="00641F62">
              <w:rPr>
                <w:rFonts w:ascii="Arial" w:hAnsi="Arial" w:cs="Arial"/>
                <w:sz w:val="20"/>
                <w:szCs w:val="20"/>
              </w:rPr>
              <w:t>Českomoravská záruční a rozvojová banka (ČMZRB):</w:t>
            </w:r>
          </w:p>
          <w:p w14:paraId="36B0147C" w14:textId="62ACAA8D" w:rsidR="00EE1957" w:rsidRPr="00641F62" w:rsidRDefault="00FE3439" w:rsidP="00EE1957">
            <w:pPr>
              <w:spacing w:before="120" w:after="120"/>
              <w:ind w:left="-45"/>
              <w:rPr>
                <w:rFonts w:ascii="Arial" w:hAnsi="Arial" w:cs="Arial"/>
                <w:sz w:val="20"/>
                <w:szCs w:val="20"/>
              </w:rPr>
            </w:pPr>
            <w:hyperlink r:id="rId27" w:history="1">
              <w:r w:rsidR="00EE1957" w:rsidRPr="00641F62">
                <w:rPr>
                  <w:rStyle w:val="Hypertextovodkaz"/>
                  <w:rFonts w:ascii="Arial" w:hAnsi="Arial" w:cs="Arial"/>
                  <w:sz w:val="20"/>
                  <w:szCs w:val="20"/>
                </w:rPr>
                <w:t>https://www.cmzrb.cz/podnikatele/zaruky/zaruka-covid-iii/</w:t>
              </w:r>
            </w:hyperlink>
            <w:r w:rsidR="00EE1957" w:rsidRPr="00641F62">
              <w:rPr>
                <w:rStyle w:val="Hypertextovodkaz"/>
                <w:rFonts w:ascii="Arial" w:hAnsi="Arial" w:cs="Arial"/>
                <w:sz w:val="20"/>
                <w:szCs w:val="20"/>
              </w:rPr>
              <w:t xml:space="preserve"> </w:t>
            </w:r>
          </w:p>
        </w:tc>
      </w:tr>
      <w:tr w:rsidR="00EE1957" w:rsidRPr="00565B06" w14:paraId="0B94A439" w14:textId="77777777" w:rsidTr="007244AC">
        <w:trPr>
          <w:trHeight w:val="590"/>
        </w:trPr>
        <w:tc>
          <w:tcPr>
            <w:tcW w:w="1917" w:type="dxa"/>
            <w:shd w:val="clear" w:color="auto" w:fill="auto"/>
          </w:tcPr>
          <w:p w14:paraId="6FC6FEFD" w14:textId="5BACB85F" w:rsidR="00EE1957" w:rsidRPr="00037B20" w:rsidRDefault="00EE1957" w:rsidP="00EE1957">
            <w:pPr>
              <w:spacing w:before="120" w:after="120"/>
              <w:rPr>
                <w:rFonts w:ascii="Arial" w:hAnsi="Arial" w:cs="Arial"/>
                <w:b/>
                <w:sz w:val="20"/>
                <w:szCs w:val="20"/>
              </w:rPr>
            </w:pPr>
            <w:r>
              <w:rPr>
                <w:rFonts w:ascii="Arial" w:hAnsi="Arial" w:cs="Arial"/>
                <w:b/>
                <w:sz w:val="20"/>
                <w:szCs w:val="20"/>
              </w:rPr>
              <w:lastRenderedPageBreak/>
              <w:t>Agricovid Potravinářství II</w:t>
            </w:r>
          </w:p>
        </w:tc>
        <w:tc>
          <w:tcPr>
            <w:tcW w:w="9757" w:type="dxa"/>
            <w:shd w:val="clear" w:color="auto" w:fill="auto"/>
          </w:tcPr>
          <w:p w14:paraId="1DB5EAA5"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t>O podporu mohou opět žádat podnikatelské subjekty působící v oblasti výroby potravin dodávající produkty provozovatelům stravovacích služeb, aby zmírnily negativní ekonomické dopady opatření, která musely přijmout kvůli koronaviru.</w:t>
            </w:r>
            <w:r>
              <w:rPr>
                <w:rFonts w:ascii="Arial" w:hAnsi="Arial" w:cs="Arial"/>
                <w:sz w:val="20"/>
                <w:szCs w:val="20"/>
              </w:rPr>
              <w:t>¨</w:t>
            </w:r>
          </w:p>
          <w:p w14:paraId="66F77230"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4A618A">
              <w:rPr>
                <w:rFonts w:ascii="Arial" w:hAnsi="Arial" w:cs="Arial"/>
                <w:sz w:val="20"/>
                <w:szCs w:val="20"/>
              </w:rPr>
              <w:t>Podmínkou je pokles příjmu o více než 25 % za rozhodné období, tj. od 1. prosince 2020 do 28. února 2021.</w:t>
            </w:r>
          </w:p>
          <w:p w14:paraId="3DE488C2"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t xml:space="preserve">Rozhodným obdobím pro posuzování žádostí bude 1. prosince 2020 až 28. února 2021. </w:t>
            </w:r>
          </w:p>
          <w:p w14:paraId="40312C4B" w14:textId="31257D5D" w:rsidR="00EE1957" w:rsidRPr="00BF4610" w:rsidRDefault="00EE1957" w:rsidP="00EE1957">
            <w:pPr>
              <w:pStyle w:val="Odstavecseseznamem"/>
              <w:numPr>
                <w:ilvl w:val="0"/>
                <w:numId w:val="9"/>
              </w:numPr>
              <w:spacing w:before="120" w:after="120" w:line="240" w:lineRule="auto"/>
              <w:rPr>
                <w:rFonts w:ascii="Arial" w:hAnsi="Arial" w:cs="Arial"/>
                <w:sz w:val="20"/>
                <w:szCs w:val="20"/>
              </w:rPr>
            </w:pPr>
            <w:r w:rsidRPr="0069724D">
              <w:rPr>
                <w:rFonts w:ascii="Arial" w:hAnsi="Arial" w:cs="Arial"/>
                <w:sz w:val="20"/>
                <w:szCs w:val="20"/>
              </w:rPr>
              <w:t>Příjem žádostí</w:t>
            </w:r>
            <w:r w:rsidR="00BD35C7">
              <w:rPr>
                <w:rFonts w:ascii="Arial" w:hAnsi="Arial" w:cs="Arial"/>
                <w:sz w:val="20"/>
                <w:szCs w:val="20"/>
              </w:rPr>
              <w:t>:</w:t>
            </w:r>
            <w:r w:rsidRPr="0069724D">
              <w:rPr>
                <w:rFonts w:ascii="Arial" w:hAnsi="Arial" w:cs="Arial"/>
                <w:sz w:val="20"/>
                <w:szCs w:val="20"/>
              </w:rPr>
              <w:t xml:space="preserve"> </w:t>
            </w:r>
            <w:r w:rsidR="00BD35C7" w:rsidRPr="00BD35C7">
              <w:rPr>
                <w:rFonts w:ascii="Arial" w:hAnsi="Arial" w:cs="Arial"/>
                <w:b/>
                <w:bCs/>
                <w:sz w:val="20"/>
                <w:szCs w:val="20"/>
              </w:rPr>
              <w:t>od 15. 3. 2021</w:t>
            </w:r>
          </w:p>
        </w:tc>
        <w:tc>
          <w:tcPr>
            <w:tcW w:w="3630" w:type="dxa"/>
            <w:shd w:val="clear" w:color="auto" w:fill="auto"/>
          </w:tcPr>
          <w:p w14:paraId="7B469830" w14:textId="77777777" w:rsidR="00EE1957" w:rsidRDefault="00EE1957" w:rsidP="00EE1957">
            <w:pPr>
              <w:spacing w:before="120" w:after="120"/>
              <w:rPr>
                <w:rFonts w:ascii="Arial" w:hAnsi="Arial" w:cs="Arial"/>
                <w:sz w:val="20"/>
                <w:szCs w:val="20"/>
              </w:rPr>
            </w:pPr>
            <w:r>
              <w:rPr>
                <w:rFonts w:ascii="Arial" w:hAnsi="Arial" w:cs="Arial"/>
                <w:sz w:val="20"/>
                <w:szCs w:val="20"/>
              </w:rPr>
              <w:t>Ministerstvo zemědělství:</w:t>
            </w:r>
          </w:p>
          <w:p w14:paraId="5E4972B4" w14:textId="77777777" w:rsidR="00EE1957" w:rsidRDefault="00FE3439" w:rsidP="00EE1957">
            <w:pPr>
              <w:spacing w:before="120" w:after="120"/>
              <w:rPr>
                <w:rFonts w:ascii="Arial" w:hAnsi="Arial" w:cs="Arial"/>
                <w:sz w:val="20"/>
                <w:szCs w:val="20"/>
              </w:rPr>
            </w:pPr>
            <w:hyperlink r:id="rId28" w:history="1">
              <w:r w:rsidR="00EE1957" w:rsidRPr="00446DCB">
                <w:rPr>
                  <w:rStyle w:val="Hypertextovodkaz"/>
                  <w:rFonts w:ascii="Arial" w:hAnsi="Arial" w:cs="Arial"/>
                  <w:sz w:val="20"/>
                  <w:szCs w:val="20"/>
                </w:rPr>
                <w:t>http://eagri.cz/public/web/mze/tiskovy-servis/tiskove-zpravy/x2021_ministerstvo-zemedelstvi-vyhlasi-druhou.html</w:t>
              </w:r>
            </w:hyperlink>
          </w:p>
          <w:p w14:paraId="397D00CE" w14:textId="3C4B5C0F" w:rsidR="00EE1957" w:rsidRPr="0069724D" w:rsidRDefault="00EE1957" w:rsidP="00EE1957">
            <w:pPr>
              <w:spacing w:before="120" w:after="120"/>
              <w:rPr>
                <w:rFonts w:ascii="Arial" w:hAnsi="Arial" w:cs="Arial"/>
                <w:sz w:val="20"/>
                <w:szCs w:val="20"/>
              </w:rPr>
            </w:pPr>
          </w:p>
        </w:tc>
      </w:tr>
      <w:tr w:rsidR="00EE1957" w:rsidRPr="00565B06" w14:paraId="43C791AE" w14:textId="77777777" w:rsidTr="007244AC">
        <w:trPr>
          <w:trHeight w:val="590"/>
        </w:trPr>
        <w:tc>
          <w:tcPr>
            <w:tcW w:w="1917" w:type="dxa"/>
            <w:shd w:val="clear" w:color="auto" w:fill="auto"/>
          </w:tcPr>
          <w:p w14:paraId="17DAE32A" w14:textId="77777777" w:rsidR="00EE1957" w:rsidRDefault="00EE1957" w:rsidP="00EE1957">
            <w:pPr>
              <w:spacing w:before="120" w:after="120"/>
              <w:rPr>
                <w:rFonts w:ascii="Arial" w:hAnsi="Arial" w:cs="Arial"/>
                <w:b/>
                <w:sz w:val="20"/>
                <w:szCs w:val="20"/>
              </w:rPr>
            </w:pPr>
            <w:r>
              <w:rPr>
                <w:rFonts w:ascii="Arial" w:hAnsi="Arial" w:cs="Arial"/>
                <w:b/>
                <w:sz w:val="20"/>
                <w:szCs w:val="20"/>
              </w:rPr>
              <w:t>Covid-Lázně</w:t>
            </w:r>
          </w:p>
          <w:p w14:paraId="5566518B" w14:textId="43497B5A" w:rsidR="00EE1957" w:rsidRPr="004F7066" w:rsidRDefault="00EE1957" w:rsidP="00EE1957">
            <w:pPr>
              <w:spacing w:before="120" w:after="120"/>
              <w:rPr>
                <w:rFonts w:ascii="Arial" w:hAnsi="Arial" w:cs="Arial"/>
                <w:b/>
                <w:color w:val="FF0000"/>
                <w:sz w:val="20"/>
                <w:szCs w:val="20"/>
              </w:rPr>
            </w:pPr>
            <w:r>
              <w:rPr>
                <w:rFonts w:ascii="Arial" w:hAnsi="Arial" w:cs="Arial"/>
                <w:b/>
                <w:color w:val="FF0000"/>
                <w:sz w:val="20"/>
                <w:szCs w:val="20"/>
              </w:rPr>
              <w:t>V přípravě</w:t>
            </w:r>
          </w:p>
        </w:tc>
        <w:tc>
          <w:tcPr>
            <w:tcW w:w="9757" w:type="dxa"/>
            <w:shd w:val="clear" w:color="auto" w:fill="auto"/>
          </w:tcPr>
          <w:p w14:paraId="3E6C1627" w14:textId="3BE98DDB" w:rsidR="00C027C5" w:rsidRDefault="00C027C5" w:rsidP="00EE1957">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D</w:t>
            </w:r>
            <w:r w:rsidRPr="00C027C5">
              <w:rPr>
                <w:rFonts w:ascii="Arial" w:hAnsi="Arial" w:cs="Arial"/>
                <w:sz w:val="20"/>
                <w:szCs w:val="20"/>
              </w:rPr>
              <w:t>ne 9. března Evropská komise vydala souhlasné rozhodnutí k prodloužení dotačního titulu COVID – Lázně až do konce letošního roku, tedy do 31. 12. 2021.</w:t>
            </w:r>
            <w:r>
              <w:rPr>
                <w:rFonts w:ascii="Arial" w:hAnsi="Arial" w:cs="Arial"/>
                <w:sz w:val="20"/>
                <w:szCs w:val="20"/>
              </w:rPr>
              <w:t xml:space="preserve"> Na přípravě </w:t>
            </w:r>
            <w:r w:rsidRPr="00C027C5">
              <w:rPr>
                <w:rFonts w:ascii="Arial" w:hAnsi="Arial" w:cs="Arial"/>
                <w:sz w:val="20"/>
                <w:szCs w:val="20"/>
              </w:rPr>
              <w:t>nové výzvy</w:t>
            </w:r>
            <w:r>
              <w:rPr>
                <w:rFonts w:ascii="Arial" w:hAnsi="Arial" w:cs="Arial"/>
                <w:sz w:val="20"/>
                <w:szCs w:val="20"/>
              </w:rPr>
              <w:t xml:space="preserve"> se aktuálně </w:t>
            </w:r>
            <w:r w:rsidRPr="00C027C5">
              <w:rPr>
                <w:rFonts w:ascii="Arial" w:hAnsi="Arial" w:cs="Arial"/>
                <w:sz w:val="20"/>
                <w:szCs w:val="20"/>
              </w:rPr>
              <w:t>pracuje.</w:t>
            </w:r>
          </w:p>
          <w:p w14:paraId="129278BC" w14:textId="77777777" w:rsidR="00EE1957" w:rsidRDefault="00C027C5" w:rsidP="00EE1957">
            <w:pPr>
              <w:pStyle w:val="Odstavecseseznamem"/>
              <w:numPr>
                <w:ilvl w:val="0"/>
                <w:numId w:val="9"/>
              </w:numPr>
              <w:spacing w:before="120" w:after="120" w:line="240" w:lineRule="auto"/>
              <w:rPr>
                <w:rFonts w:ascii="Arial" w:hAnsi="Arial" w:cs="Arial"/>
                <w:sz w:val="20"/>
                <w:szCs w:val="20"/>
              </w:rPr>
            </w:pPr>
            <w:r w:rsidRPr="00C027C5">
              <w:rPr>
                <w:rFonts w:ascii="Arial" w:hAnsi="Arial" w:cs="Arial"/>
                <w:sz w:val="20"/>
                <w:szCs w:val="20"/>
              </w:rPr>
              <w:t>Stávající podpora se vztahuje na pobyty realizované do 31. 12. 2020. Nová výzva by se měla vztahovat na pobyty realizované od 1. 1. 2021. Vouchery vygenerované v roce 2020 jsou platné i v roce 2021. Lázeňská zařízení, která budou mít zájem o pokračování, podají novou žádost o poskytnutí dotace.  Základní  podmínky  pro  uplatnění  voucheru  (tedy minimálně 6 nocí a 5 procedur, sleva ve výši 4000,- pro dospělé osoby s trvalým pobytem v EU/EEA) se nemění.</w:t>
            </w:r>
          </w:p>
          <w:p w14:paraId="51531DE2" w14:textId="3DF350C0" w:rsidR="00C027C5" w:rsidRPr="0069724D" w:rsidRDefault="00C027C5" w:rsidP="00EE1957">
            <w:pPr>
              <w:pStyle w:val="Odstavecseseznamem"/>
              <w:numPr>
                <w:ilvl w:val="0"/>
                <w:numId w:val="9"/>
              </w:numPr>
              <w:spacing w:before="120" w:after="120" w:line="240" w:lineRule="auto"/>
              <w:rPr>
                <w:rFonts w:ascii="Arial" w:hAnsi="Arial" w:cs="Arial"/>
                <w:sz w:val="20"/>
                <w:szCs w:val="20"/>
              </w:rPr>
            </w:pPr>
            <w:r w:rsidRPr="00C027C5">
              <w:rPr>
                <w:rFonts w:ascii="Arial" w:hAnsi="Arial" w:cs="Arial"/>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budou zveřejněny ve výzvě a jejích přílohách.</w:t>
            </w:r>
          </w:p>
        </w:tc>
        <w:tc>
          <w:tcPr>
            <w:tcW w:w="3630" w:type="dxa"/>
            <w:shd w:val="clear" w:color="auto" w:fill="auto"/>
          </w:tcPr>
          <w:p w14:paraId="77689330" w14:textId="77777777" w:rsidR="00EE1957" w:rsidRDefault="00EE1957" w:rsidP="00EE1957">
            <w:pPr>
              <w:spacing w:before="120" w:after="120"/>
              <w:rPr>
                <w:rFonts w:ascii="Arial" w:hAnsi="Arial" w:cs="Arial"/>
                <w:sz w:val="20"/>
                <w:szCs w:val="20"/>
              </w:rPr>
            </w:pPr>
            <w:r>
              <w:rPr>
                <w:rFonts w:ascii="Arial" w:hAnsi="Arial" w:cs="Arial"/>
                <w:sz w:val="20"/>
                <w:szCs w:val="20"/>
              </w:rPr>
              <w:t>Ministerstvo pro místní rozvoj:</w:t>
            </w:r>
          </w:p>
          <w:p w14:paraId="01E38311" w14:textId="77777777" w:rsidR="00EE1957" w:rsidRDefault="00FE3439" w:rsidP="00EE1957">
            <w:pPr>
              <w:spacing w:before="120" w:after="120"/>
              <w:rPr>
                <w:rFonts w:ascii="Arial" w:hAnsi="Arial" w:cs="Arial"/>
                <w:sz w:val="20"/>
                <w:szCs w:val="20"/>
              </w:rPr>
            </w:pPr>
            <w:hyperlink r:id="rId29" w:history="1">
              <w:r w:rsidR="00EE1957" w:rsidRPr="00446DCB">
                <w:rPr>
                  <w:rStyle w:val="Hypertextovodkaz"/>
                  <w:rFonts w:ascii="Arial" w:hAnsi="Arial" w:cs="Arial"/>
                  <w:sz w:val="20"/>
                  <w:szCs w:val="20"/>
                </w:rPr>
                <w:t>https://mmr.cz/cs/narodni-dotace/covid-lazne</w:t>
              </w:r>
            </w:hyperlink>
          </w:p>
          <w:p w14:paraId="7CAE3F83" w14:textId="77777777" w:rsidR="00EE1957" w:rsidRDefault="00EE1957" w:rsidP="00EE1957">
            <w:pPr>
              <w:spacing w:before="120" w:after="120"/>
              <w:rPr>
                <w:rFonts w:ascii="Arial" w:hAnsi="Arial" w:cs="Arial"/>
                <w:sz w:val="20"/>
                <w:szCs w:val="20"/>
              </w:rPr>
            </w:pPr>
          </w:p>
        </w:tc>
      </w:tr>
      <w:tr w:rsidR="00EE1957" w:rsidRPr="00565B06" w14:paraId="50B1F630" w14:textId="77777777" w:rsidTr="007244AC">
        <w:trPr>
          <w:trHeight w:val="590"/>
        </w:trPr>
        <w:tc>
          <w:tcPr>
            <w:tcW w:w="1917" w:type="dxa"/>
            <w:shd w:val="clear" w:color="auto" w:fill="auto"/>
          </w:tcPr>
          <w:p w14:paraId="3AE2692D" w14:textId="18A55F6D" w:rsidR="00EE1957" w:rsidRDefault="00EE1957" w:rsidP="00EE1957">
            <w:pPr>
              <w:spacing w:before="120" w:after="120"/>
              <w:rPr>
                <w:rFonts w:ascii="Arial" w:hAnsi="Arial" w:cs="Arial"/>
                <w:b/>
                <w:sz w:val="20"/>
                <w:szCs w:val="20"/>
              </w:rPr>
            </w:pPr>
            <w:r>
              <w:rPr>
                <w:rFonts w:ascii="Arial" w:hAnsi="Arial" w:cs="Arial"/>
                <w:b/>
                <w:sz w:val="20"/>
                <w:szCs w:val="20"/>
              </w:rPr>
              <w:t>Covid-Ubytování  II IUZ</w:t>
            </w:r>
          </w:p>
        </w:tc>
        <w:tc>
          <w:tcPr>
            <w:tcW w:w="9757" w:type="dxa"/>
            <w:shd w:val="clear" w:color="auto" w:fill="auto"/>
          </w:tcPr>
          <w:p w14:paraId="1573CC02"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 xml:space="preserve">Dotace je určena k podpoře odvětví cestovního ruchu, respektive </w:t>
            </w:r>
            <w:r w:rsidRPr="00496428">
              <w:rPr>
                <w:rFonts w:ascii="Arial" w:hAnsi="Arial" w:cs="Arial"/>
                <w:b/>
                <w:bCs/>
                <w:sz w:val="20"/>
                <w:szCs w:val="20"/>
              </w:rPr>
              <w:t>individuálních ubytovacích zařízení</w:t>
            </w:r>
            <w:r w:rsidRPr="00496428">
              <w:rPr>
                <w:rFonts w:ascii="Arial" w:hAnsi="Arial" w:cs="Arial"/>
                <w:sz w:val="20"/>
                <w:szCs w:val="20"/>
              </w:rPr>
              <w:t xml:space="preserve"> na území ČR, zasažených opatřeními související s pandemií COVID-19. Podpora je zaměřena na posílení likvidity, zachování provozu těchto zařízení a udržení nabídky stávajících služeb a pracovních míst.</w:t>
            </w:r>
          </w:p>
          <w:p w14:paraId="16662F63"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496428">
              <w:rPr>
                <w:rFonts w:ascii="Arial" w:hAnsi="Arial" w:cs="Arial"/>
                <w:b/>
                <w:bCs/>
                <w:sz w:val="20"/>
                <w:szCs w:val="20"/>
              </w:rPr>
              <w:t>Rozhodné období</w:t>
            </w:r>
            <w:r>
              <w:rPr>
                <w:rFonts w:ascii="Arial" w:hAnsi="Arial" w:cs="Arial"/>
                <w:sz w:val="20"/>
                <w:szCs w:val="20"/>
              </w:rPr>
              <w:t xml:space="preserve">, </w:t>
            </w:r>
            <w:r w:rsidRPr="00496428">
              <w:rPr>
                <w:rFonts w:ascii="Arial" w:hAnsi="Arial" w:cs="Arial"/>
                <w:sz w:val="20"/>
                <w:szCs w:val="20"/>
              </w:rPr>
              <w:t>k němuž se dotace vztahuje: 22. 10. 2020 - 22. 01. 2021 (vyjma 3. 12. -17. 12. 2020)</w:t>
            </w:r>
          </w:p>
          <w:p w14:paraId="6934A774" w14:textId="77777777" w:rsidR="00EE1957" w:rsidRPr="00496428" w:rsidRDefault="00EE1957" w:rsidP="00EE1957">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Platnost výzvy: od 01. 02. 2021 do 31. 03. 2021</w:t>
            </w:r>
          </w:p>
          <w:p w14:paraId="1AE9A417" w14:textId="2408F9B7" w:rsidR="00EE1957" w:rsidRPr="0069724D" w:rsidRDefault="00EE1957" w:rsidP="00EE1957">
            <w:pPr>
              <w:pStyle w:val="Odstavecseseznamem"/>
              <w:numPr>
                <w:ilvl w:val="0"/>
                <w:numId w:val="9"/>
              </w:numPr>
              <w:spacing w:before="120" w:after="120" w:line="240" w:lineRule="auto"/>
              <w:rPr>
                <w:rFonts w:ascii="Arial" w:hAnsi="Arial" w:cs="Arial"/>
                <w:sz w:val="20"/>
                <w:szCs w:val="20"/>
              </w:rPr>
            </w:pPr>
            <w:r w:rsidRPr="00496428">
              <w:rPr>
                <w:rFonts w:ascii="Arial" w:hAnsi="Arial" w:cs="Arial"/>
                <w:sz w:val="20"/>
                <w:szCs w:val="20"/>
              </w:rPr>
              <w:t>Příjem žádostí o dotaci: od 08. 02. 2021 do 31. 03. 2021</w:t>
            </w:r>
          </w:p>
        </w:tc>
        <w:tc>
          <w:tcPr>
            <w:tcW w:w="3630" w:type="dxa"/>
            <w:shd w:val="clear" w:color="auto" w:fill="auto"/>
          </w:tcPr>
          <w:p w14:paraId="07609C87" w14:textId="77777777" w:rsidR="00EE1957" w:rsidRDefault="00EE1957" w:rsidP="00EE1957">
            <w:pPr>
              <w:spacing w:before="120" w:after="120"/>
              <w:rPr>
                <w:rFonts w:ascii="Arial" w:hAnsi="Arial" w:cs="Arial"/>
                <w:sz w:val="20"/>
                <w:szCs w:val="20"/>
              </w:rPr>
            </w:pPr>
            <w:r>
              <w:rPr>
                <w:rFonts w:ascii="Arial" w:hAnsi="Arial" w:cs="Arial"/>
                <w:sz w:val="20"/>
                <w:szCs w:val="20"/>
              </w:rPr>
              <w:t>Ministerstvo pro místní rozvoj:</w:t>
            </w:r>
          </w:p>
          <w:p w14:paraId="20619F9E" w14:textId="77777777" w:rsidR="00EE1957" w:rsidRDefault="00FE3439" w:rsidP="00EE1957">
            <w:pPr>
              <w:spacing w:before="120" w:after="120"/>
              <w:rPr>
                <w:rFonts w:ascii="Arial" w:hAnsi="Arial" w:cs="Arial"/>
                <w:sz w:val="20"/>
                <w:szCs w:val="20"/>
              </w:rPr>
            </w:pPr>
            <w:hyperlink r:id="rId30" w:history="1">
              <w:r w:rsidR="00EE1957" w:rsidRPr="00446DCB">
                <w:rPr>
                  <w:rStyle w:val="Hypertextovodkaz"/>
                  <w:rFonts w:ascii="Arial" w:hAnsi="Arial" w:cs="Arial"/>
                  <w:sz w:val="20"/>
                  <w:szCs w:val="20"/>
                </w:rPr>
                <w:t>https://mmr.cz/cs/narodni-dotace/covid-ubytovani-ii-iuz</w:t>
              </w:r>
            </w:hyperlink>
          </w:p>
          <w:p w14:paraId="1048B770" w14:textId="77777777" w:rsidR="00EE1957" w:rsidRDefault="00EE1957" w:rsidP="00EE1957">
            <w:pPr>
              <w:spacing w:before="120" w:after="120"/>
              <w:rPr>
                <w:rFonts w:ascii="Arial" w:hAnsi="Arial" w:cs="Arial"/>
                <w:sz w:val="20"/>
                <w:szCs w:val="20"/>
              </w:rPr>
            </w:pPr>
          </w:p>
        </w:tc>
      </w:tr>
      <w:tr w:rsidR="00EE1957" w:rsidRPr="00565B06" w14:paraId="3F9075A2" w14:textId="77777777" w:rsidTr="007244AC">
        <w:trPr>
          <w:trHeight w:val="590"/>
        </w:trPr>
        <w:tc>
          <w:tcPr>
            <w:tcW w:w="1917" w:type="dxa"/>
            <w:shd w:val="clear" w:color="auto" w:fill="auto"/>
          </w:tcPr>
          <w:p w14:paraId="30260E31" w14:textId="1FD847AB" w:rsidR="00EE1957" w:rsidRDefault="00EE1957" w:rsidP="00EE1957">
            <w:pPr>
              <w:spacing w:before="120" w:after="120"/>
              <w:rPr>
                <w:rFonts w:ascii="Arial" w:hAnsi="Arial" w:cs="Arial"/>
                <w:b/>
                <w:sz w:val="20"/>
                <w:szCs w:val="20"/>
              </w:rPr>
            </w:pPr>
            <w:r>
              <w:rPr>
                <w:rFonts w:ascii="Arial" w:hAnsi="Arial" w:cs="Arial"/>
                <w:b/>
                <w:sz w:val="20"/>
                <w:szCs w:val="20"/>
              </w:rPr>
              <w:t>Covid-Ubytování  II HUZ</w:t>
            </w:r>
          </w:p>
        </w:tc>
        <w:tc>
          <w:tcPr>
            <w:tcW w:w="9757" w:type="dxa"/>
            <w:shd w:val="clear" w:color="auto" w:fill="auto"/>
          </w:tcPr>
          <w:p w14:paraId="4E6BC774"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9121EE">
              <w:rPr>
                <w:rFonts w:ascii="Arial" w:hAnsi="Arial" w:cs="Arial"/>
                <w:sz w:val="20"/>
                <w:szCs w:val="20"/>
              </w:rPr>
              <w:t xml:space="preserve">Dotace je určena k podpoře odvětví cestovního ruchu, respektive provozovatelů </w:t>
            </w:r>
            <w:r w:rsidRPr="009121EE">
              <w:rPr>
                <w:rFonts w:ascii="Arial" w:hAnsi="Arial" w:cs="Arial"/>
                <w:b/>
                <w:bCs/>
                <w:sz w:val="20"/>
                <w:szCs w:val="20"/>
              </w:rPr>
              <w:t>hromadných ubytovacích zařízení</w:t>
            </w:r>
            <w:r w:rsidRPr="009121EE">
              <w:rPr>
                <w:rFonts w:ascii="Arial" w:hAnsi="Arial" w:cs="Arial"/>
                <w:sz w:val="20"/>
                <w:szCs w:val="20"/>
              </w:rPr>
              <w:t xml:space="preserve"> na území ČR, zasažených důsledky opatření souvisejících s pandemií COVID-19. Podpora je zaměřena na posílení likvidity, zachování provozu těchto zařízení a udržení nabídky stávajících služeb a pracovních míst.</w:t>
            </w:r>
          </w:p>
          <w:p w14:paraId="17CF7FDD"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9121EE">
              <w:rPr>
                <w:rFonts w:ascii="Arial" w:hAnsi="Arial" w:cs="Arial"/>
                <w:b/>
                <w:bCs/>
                <w:sz w:val="20"/>
                <w:szCs w:val="20"/>
              </w:rPr>
              <w:t>Rozhodné období</w:t>
            </w:r>
            <w:r>
              <w:rPr>
                <w:rFonts w:ascii="Arial" w:hAnsi="Arial" w:cs="Arial"/>
                <w:sz w:val="20"/>
                <w:szCs w:val="20"/>
              </w:rPr>
              <w:t xml:space="preserve">, </w:t>
            </w:r>
            <w:r w:rsidRPr="009121EE">
              <w:rPr>
                <w:rFonts w:ascii="Arial" w:hAnsi="Arial" w:cs="Arial"/>
                <w:sz w:val="20"/>
                <w:szCs w:val="20"/>
              </w:rPr>
              <w:t>k němuž se dotace vztahuje: 22. 10. 2020 - 22. 01. 2021 (vyjma 3. 12. -17. 12. 2020)</w:t>
            </w:r>
          </w:p>
          <w:p w14:paraId="0E690925" w14:textId="77777777" w:rsidR="00EE1957" w:rsidRPr="009121EE" w:rsidRDefault="00EE1957" w:rsidP="00EE1957">
            <w:pPr>
              <w:pStyle w:val="Odstavecseseznamem"/>
              <w:numPr>
                <w:ilvl w:val="0"/>
                <w:numId w:val="9"/>
              </w:numPr>
              <w:spacing w:before="120" w:after="120" w:line="240" w:lineRule="auto"/>
              <w:rPr>
                <w:rFonts w:ascii="Arial" w:hAnsi="Arial" w:cs="Arial"/>
                <w:sz w:val="20"/>
                <w:szCs w:val="20"/>
              </w:rPr>
            </w:pPr>
            <w:r w:rsidRPr="009121EE">
              <w:rPr>
                <w:rFonts w:ascii="Arial" w:hAnsi="Arial" w:cs="Arial"/>
                <w:sz w:val="20"/>
                <w:szCs w:val="20"/>
              </w:rPr>
              <w:t>Platnost výzvy: od 25. 01. 2021 do 31. 03. 2021</w:t>
            </w:r>
          </w:p>
          <w:p w14:paraId="3EFB3941" w14:textId="6E908B55" w:rsidR="00EE1957" w:rsidRPr="0069724D" w:rsidRDefault="00EE1957" w:rsidP="00EE1957">
            <w:pPr>
              <w:pStyle w:val="Odstavecseseznamem"/>
              <w:numPr>
                <w:ilvl w:val="0"/>
                <w:numId w:val="9"/>
              </w:numPr>
              <w:spacing w:before="120" w:after="120" w:line="240" w:lineRule="auto"/>
              <w:rPr>
                <w:rFonts w:ascii="Arial" w:hAnsi="Arial" w:cs="Arial"/>
                <w:sz w:val="20"/>
                <w:szCs w:val="20"/>
              </w:rPr>
            </w:pPr>
            <w:r w:rsidRPr="009121EE">
              <w:rPr>
                <w:rFonts w:ascii="Arial" w:hAnsi="Arial" w:cs="Arial"/>
                <w:sz w:val="20"/>
                <w:szCs w:val="20"/>
              </w:rPr>
              <w:t>Příjem žádostí o dotaci: od 01. 02. 2021 do 31. 03. 2021</w:t>
            </w:r>
          </w:p>
        </w:tc>
        <w:tc>
          <w:tcPr>
            <w:tcW w:w="3630" w:type="dxa"/>
            <w:shd w:val="clear" w:color="auto" w:fill="auto"/>
          </w:tcPr>
          <w:p w14:paraId="3A3E333E" w14:textId="77777777" w:rsidR="00EE1957" w:rsidRDefault="00EE1957" w:rsidP="00EE1957">
            <w:pPr>
              <w:spacing w:before="120" w:after="120"/>
              <w:rPr>
                <w:rFonts w:ascii="Arial" w:hAnsi="Arial" w:cs="Arial"/>
                <w:sz w:val="20"/>
                <w:szCs w:val="20"/>
              </w:rPr>
            </w:pPr>
            <w:r>
              <w:rPr>
                <w:rFonts w:ascii="Arial" w:hAnsi="Arial" w:cs="Arial"/>
                <w:sz w:val="20"/>
                <w:szCs w:val="20"/>
              </w:rPr>
              <w:t xml:space="preserve">Ministerstvo pro místní rozvoj: </w:t>
            </w:r>
          </w:p>
          <w:p w14:paraId="7F4092A2" w14:textId="77777777" w:rsidR="00EE1957" w:rsidRDefault="00FE3439" w:rsidP="00EE1957">
            <w:pPr>
              <w:spacing w:before="120" w:after="120"/>
              <w:rPr>
                <w:rFonts w:ascii="Arial" w:hAnsi="Arial" w:cs="Arial"/>
                <w:sz w:val="20"/>
                <w:szCs w:val="20"/>
              </w:rPr>
            </w:pPr>
            <w:hyperlink r:id="rId31" w:history="1">
              <w:r w:rsidR="00EE1957" w:rsidRPr="00446DCB">
                <w:rPr>
                  <w:rStyle w:val="Hypertextovodkaz"/>
                  <w:rFonts w:ascii="Arial" w:hAnsi="Arial" w:cs="Arial"/>
                  <w:sz w:val="20"/>
                  <w:szCs w:val="20"/>
                </w:rPr>
                <w:t>https://mmr.cz/cs/narodni-dotace/covid-ubytovani-ii-huz</w:t>
              </w:r>
            </w:hyperlink>
          </w:p>
          <w:p w14:paraId="46D04915" w14:textId="77777777" w:rsidR="00EE1957" w:rsidRDefault="00EE1957" w:rsidP="00EE1957">
            <w:pPr>
              <w:spacing w:before="120" w:after="120"/>
              <w:rPr>
                <w:rFonts w:ascii="Arial" w:hAnsi="Arial" w:cs="Arial"/>
                <w:sz w:val="20"/>
                <w:szCs w:val="20"/>
              </w:rPr>
            </w:pPr>
          </w:p>
        </w:tc>
      </w:tr>
      <w:tr w:rsidR="00EE1957" w:rsidRPr="00565B06" w14:paraId="0F8C547A" w14:textId="77777777" w:rsidTr="007244AC">
        <w:trPr>
          <w:trHeight w:val="590"/>
        </w:trPr>
        <w:tc>
          <w:tcPr>
            <w:tcW w:w="1917" w:type="dxa"/>
            <w:shd w:val="clear" w:color="auto" w:fill="auto"/>
          </w:tcPr>
          <w:p w14:paraId="4BAB3289" w14:textId="77777777" w:rsidR="00EE1957" w:rsidRDefault="00EE1957" w:rsidP="00EE1957">
            <w:pPr>
              <w:spacing w:before="120" w:after="120"/>
              <w:rPr>
                <w:rFonts w:ascii="Arial" w:hAnsi="Arial" w:cs="Arial"/>
                <w:b/>
                <w:sz w:val="20"/>
                <w:szCs w:val="20"/>
              </w:rPr>
            </w:pPr>
            <w:r>
              <w:rPr>
                <w:rFonts w:ascii="Arial" w:hAnsi="Arial" w:cs="Arial"/>
                <w:b/>
                <w:sz w:val="20"/>
                <w:szCs w:val="20"/>
              </w:rPr>
              <w:lastRenderedPageBreak/>
              <w:t>Covid-Školy v přírodě</w:t>
            </w:r>
          </w:p>
          <w:p w14:paraId="1536299C" w14:textId="01BE907C" w:rsidR="00EE1957" w:rsidRDefault="00EE1957" w:rsidP="00EE1957">
            <w:pPr>
              <w:spacing w:before="120" w:after="120"/>
              <w:rPr>
                <w:rFonts w:ascii="Arial" w:hAnsi="Arial" w:cs="Arial"/>
                <w:b/>
                <w:sz w:val="20"/>
                <w:szCs w:val="20"/>
              </w:rPr>
            </w:pPr>
            <w:r>
              <w:rPr>
                <w:rFonts w:ascii="Arial" w:hAnsi="Arial" w:cs="Arial"/>
                <w:b/>
                <w:color w:val="FF0000"/>
                <w:sz w:val="20"/>
                <w:szCs w:val="20"/>
              </w:rPr>
              <w:t>Příjem žádostí ukončen</w:t>
            </w:r>
          </w:p>
        </w:tc>
        <w:tc>
          <w:tcPr>
            <w:tcW w:w="9757" w:type="dxa"/>
            <w:shd w:val="clear" w:color="auto" w:fill="auto"/>
          </w:tcPr>
          <w:p w14:paraId="16C73942" w14:textId="77777777" w:rsidR="00EE1957" w:rsidRDefault="00EE1957" w:rsidP="00EE1957">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 xml:space="preserve">Dotace je určena k podpoře ubytovacích zařízení, jmenovitě ubytovacích zařízení, která zajišťují pořádání škol v přírodě. Jedná se o zařízení, která i po ukončení vládou, přijatého krizového opatření, neměla možnost realizovat nasmlouvané pobyty, a to z důvodu vydání mimořádného opatření Ministerstva zdravotnictví č. j.: MZDR 20584/2020-2/MIN/KAN ze dne 19. 5. 2020.  </w:t>
            </w:r>
          </w:p>
          <w:p w14:paraId="73EC49D1" w14:textId="77777777" w:rsidR="00EE1957" w:rsidRPr="00C003EA" w:rsidRDefault="00EE1957" w:rsidP="00EE1957">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Platnost výzvy: 30. 11. 2020 - 12. 02. 2021</w:t>
            </w:r>
          </w:p>
          <w:p w14:paraId="4AD8D85D" w14:textId="77777777" w:rsidR="00EE1957" w:rsidRPr="00C003EA" w:rsidRDefault="00EE1957" w:rsidP="00EE1957">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 xml:space="preserve">Příjem žádostí o dotaci: 10. 12. 2020 - 12. 02. 2021 </w:t>
            </w:r>
          </w:p>
          <w:p w14:paraId="59E6F89F" w14:textId="7BF14C8F" w:rsidR="00EE1957" w:rsidRPr="0069724D" w:rsidRDefault="00EE1957" w:rsidP="00EE1957">
            <w:pPr>
              <w:pStyle w:val="Odstavecseseznamem"/>
              <w:numPr>
                <w:ilvl w:val="0"/>
                <w:numId w:val="9"/>
              </w:numPr>
              <w:spacing w:before="120" w:after="120" w:line="240" w:lineRule="auto"/>
              <w:rPr>
                <w:rFonts w:ascii="Arial" w:hAnsi="Arial" w:cs="Arial"/>
                <w:sz w:val="20"/>
                <w:szCs w:val="20"/>
              </w:rPr>
            </w:pPr>
            <w:r w:rsidRPr="00C003EA">
              <w:rPr>
                <w:rFonts w:ascii="Arial" w:hAnsi="Arial" w:cs="Arial"/>
                <w:sz w:val="20"/>
                <w:szCs w:val="20"/>
              </w:rPr>
              <w:t>Rozhodné období: 25. 5. 2020 - 29. 6. 2020</w:t>
            </w:r>
          </w:p>
        </w:tc>
        <w:tc>
          <w:tcPr>
            <w:tcW w:w="3630" w:type="dxa"/>
            <w:shd w:val="clear" w:color="auto" w:fill="auto"/>
          </w:tcPr>
          <w:p w14:paraId="731315EA" w14:textId="77777777" w:rsidR="00EE1957" w:rsidRDefault="00EE1957" w:rsidP="00EE1957">
            <w:pPr>
              <w:spacing w:before="120" w:after="120"/>
              <w:rPr>
                <w:rFonts w:ascii="Arial" w:hAnsi="Arial" w:cs="Arial"/>
                <w:sz w:val="20"/>
                <w:szCs w:val="20"/>
              </w:rPr>
            </w:pPr>
            <w:r>
              <w:rPr>
                <w:rFonts w:ascii="Arial" w:hAnsi="Arial" w:cs="Arial"/>
                <w:sz w:val="20"/>
                <w:szCs w:val="20"/>
              </w:rPr>
              <w:t>Ministerstvo pro místní rozvoj:</w:t>
            </w:r>
          </w:p>
          <w:p w14:paraId="3E3C9789" w14:textId="77777777" w:rsidR="00EE1957" w:rsidRDefault="00FE3439" w:rsidP="00EE1957">
            <w:pPr>
              <w:spacing w:before="120" w:after="120"/>
              <w:rPr>
                <w:rFonts w:ascii="Arial" w:hAnsi="Arial" w:cs="Arial"/>
                <w:sz w:val="20"/>
                <w:szCs w:val="20"/>
              </w:rPr>
            </w:pPr>
            <w:hyperlink r:id="rId32" w:history="1">
              <w:r w:rsidR="00EE1957" w:rsidRPr="00446DCB">
                <w:rPr>
                  <w:rStyle w:val="Hypertextovodkaz"/>
                  <w:rFonts w:ascii="Arial" w:hAnsi="Arial" w:cs="Arial"/>
                  <w:sz w:val="20"/>
                  <w:szCs w:val="20"/>
                </w:rPr>
                <w:t>https://mmr.cz/cs/narodni-dotace/covid-skoly-v-prirode</w:t>
              </w:r>
            </w:hyperlink>
          </w:p>
          <w:p w14:paraId="0CDCD963" w14:textId="77777777" w:rsidR="00EE1957" w:rsidRDefault="00EE1957" w:rsidP="00EE1957">
            <w:pPr>
              <w:spacing w:before="120" w:after="120"/>
              <w:rPr>
                <w:rFonts w:ascii="Arial" w:hAnsi="Arial" w:cs="Arial"/>
                <w:sz w:val="20"/>
                <w:szCs w:val="20"/>
              </w:rPr>
            </w:pPr>
          </w:p>
        </w:tc>
      </w:tr>
      <w:tr w:rsidR="00EE1957" w:rsidRPr="00565B06" w14:paraId="067113DE" w14:textId="77777777" w:rsidTr="007244AC">
        <w:trPr>
          <w:trHeight w:val="776"/>
        </w:trPr>
        <w:tc>
          <w:tcPr>
            <w:tcW w:w="1917" w:type="dxa"/>
            <w:shd w:val="clear" w:color="auto" w:fill="auto"/>
          </w:tcPr>
          <w:p w14:paraId="07094F5B" w14:textId="77777777" w:rsidR="00EE1957" w:rsidRPr="00641F62" w:rsidRDefault="00EE1957" w:rsidP="00EE1957">
            <w:pPr>
              <w:spacing w:before="120" w:after="120"/>
              <w:rPr>
                <w:rFonts w:ascii="Arial" w:hAnsi="Arial" w:cs="Arial"/>
                <w:b/>
                <w:sz w:val="20"/>
                <w:szCs w:val="20"/>
              </w:rPr>
            </w:pPr>
            <w:r w:rsidRPr="00641F62">
              <w:rPr>
                <w:rFonts w:ascii="Arial" w:hAnsi="Arial" w:cs="Arial"/>
                <w:b/>
                <w:sz w:val="20"/>
                <w:szCs w:val="20"/>
              </w:rPr>
              <w:t>Velký liberační balíček</w:t>
            </w:r>
          </w:p>
          <w:p w14:paraId="48013134" w14:textId="2F4A954D" w:rsidR="00EE1957" w:rsidRPr="00641F62" w:rsidRDefault="00EE1957" w:rsidP="00EE1957">
            <w:pPr>
              <w:spacing w:before="120" w:after="120"/>
              <w:rPr>
                <w:rFonts w:ascii="Arial" w:hAnsi="Arial" w:cs="Arial"/>
                <w:b/>
                <w:sz w:val="20"/>
                <w:szCs w:val="20"/>
              </w:rPr>
            </w:pPr>
          </w:p>
        </w:tc>
        <w:tc>
          <w:tcPr>
            <w:tcW w:w="9757" w:type="dxa"/>
            <w:shd w:val="clear" w:color="auto" w:fill="auto"/>
          </w:tcPr>
          <w:p w14:paraId="328BC4C8" w14:textId="0916C831" w:rsidR="00EE1957" w:rsidRDefault="00EE1957" w:rsidP="00EE1957">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Odložení daňových povinností těm podnikatelům, jejich činnost byla bezprostředně omezena - odložení všech plateb - DPH, zálohy na dani z příjmu a zálohy na dani silniční</w:t>
            </w:r>
          </w:p>
          <w:p w14:paraId="4A0AB779" w14:textId="3D0C5666" w:rsidR="00EE1957" w:rsidRPr="0083042E" w:rsidRDefault="00EE1957" w:rsidP="00EE1957">
            <w:pPr>
              <w:spacing w:before="120" w:after="120"/>
              <w:rPr>
                <w:rFonts w:ascii="Arial" w:hAnsi="Arial" w:cs="Arial"/>
                <w:b/>
                <w:bCs/>
                <w:sz w:val="20"/>
                <w:szCs w:val="20"/>
              </w:rPr>
            </w:pPr>
            <w:r w:rsidRPr="0083042E">
              <w:rPr>
                <w:rFonts w:ascii="Arial" w:hAnsi="Arial" w:cs="Arial"/>
                <w:b/>
                <w:bCs/>
                <w:sz w:val="20"/>
                <w:szCs w:val="20"/>
              </w:rPr>
              <w:t>DPH</w:t>
            </w:r>
          </w:p>
          <w:p w14:paraId="39EDA8D2" w14:textId="09B75775" w:rsidR="00EE1957" w:rsidRDefault="00EE1957" w:rsidP="00EE1957">
            <w:pPr>
              <w:pStyle w:val="Odstavecseseznamem"/>
              <w:numPr>
                <w:ilvl w:val="0"/>
                <w:numId w:val="9"/>
              </w:numPr>
              <w:spacing w:before="120" w:after="120"/>
              <w:rPr>
                <w:rFonts w:ascii="Arial" w:hAnsi="Arial" w:cs="Arial"/>
                <w:sz w:val="20"/>
                <w:szCs w:val="20"/>
              </w:rPr>
            </w:pPr>
            <w:r w:rsidRPr="00BC5D3F">
              <w:rPr>
                <w:rFonts w:ascii="Arial" w:hAnsi="Arial" w:cs="Arial"/>
                <w:sz w:val="20"/>
                <w:szCs w:val="20"/>
              </w:rPr>
              <w:t xml:space="preserve">plátcům DPH </w:t>
            </w:r>
            <w:r>
              <w:rPr>
                <w:rFonts w:ascii="Arial" w:hAnsi="Arial" w:cs="Arial"/>
                <w:sz w:val="20"/>
                <w:szCs w:val="20"/>
              </w:rPr>
              <w:t xml:space="preserve">se promíjí </w:t>
            </w:r>
            <w:r w:rsidRPr="00BC5D3F">
              <w:rPr>
                <w:rFonts w:ascii="Arial" w:hAnsi="Arial" w:cs="Arial"/>
                <w:sz w:val="20"/>
                <w:szCs w:val="20"/>
              </w:rPr>
              <w:t>úrok z prodlení vzniklý na dani z přidané hodnoty a dále je všem plátcům DPH prominuta v období od 1. 10. 2020 do 31. 12. 2020 daň z přidané hodnoty za bezúplatné dodání vyjmenovaného zboží a za bezúplatné dodání zboží nebo poskytnutí služby vybraným subjektům</w:t>
            </w:r>
          </w:p>
          <w:p w14:paraId="59A2EB22" w14:textId="1D5B6B9C" w:rsidR="00EE1957" w:rsidRDefault="00EE1957" w:rsidP="00EE1957">
            <w:pPr>
              <w:pStyle w:val="Odstavecseseznamem"/>
              <w:numPr>
                <w:ilvl w:val="0"/>
                <w:numId w:val="9"/>
              </w:numPr>
              <w:spacing w:before="120" w:after="120"/>
              <w:rPr>
                <w:rFonts w:ascii="Arial" w:hAnsi="Arial" w:cs="Arial"/>
                <w:sz w:val="20"/>
                <w:szCs w:val="20"/>
              </w:rPr>
            </w:pPr>
            <w:r w:rsidRPr="00112324">
              <w:rPr>
                <w:rFonts w:ascii="Arial" w:hAnsi="Arial" w:cs="Arial"/>
                <w:b/>
                <w:bCs/>
                <w:sz w:val="20"/>
                <w:szCs w:val="20"/>
              </w:rPr>
              <w:t>Plátcům DP</w:t>
            </w:r>
            <w:r>
              <w:rPr>
                <w:rFonts w:ascii="Arial" w:hAnsi="Arial" w:cs="Arial"/>
                <w:b/>
                <w:bCs/>
                <w:sz w:val="20"/>
                <w:szCs w:val="20"/>
              </w:rPr>
              <w:t xml:space="preserve">H, </w:t>
            </w:r>
            <w:r w:rsidRPr="00112324">
              <w:rPr>
                <w:rFonts w:ascii="Arial" w:hAnsi="Arial" w:cs="Arial"/>
                <w:b/>
                <w:bCs/>
                <w:sz w:val="20"/>
                <w:szCs w:val="20"/>
              </w:rPr>
              <w:t>jejichž činnost byla omezena nebo zakázána usnesením vlády ČR č. 1021 je prominut úrok z prodlení</w:t>
            </w:r>
            <w:r w:rsidRPr="00112324">
              <w:rPr>
                <w:rFonts w:ascii="Arial" w:hAnsi="Arial" w:cs="Arial"/>
                <w:sz w:val="20"/>
                <w:szCs w:val="20"/>
              </w:rPr>
              <w:t> vzniklý na dani z přidané hodnoty</w:t>
            </w:r>
            <w:r w:rsidRPr="00112324">
              <w:rPr>
                <w:rFonts w:ascii="Arial" w:hAnsi="Arial" w:cs="Arial"/>
                <w:b/>
                <w:bCs/>
                <w:sz w:val="20"/>
                <w:szCs w:val="20"/>
              </w:rPr>
              <w:t> u měsíčních plátců</w:t>
            </w:r>
            <w:r w:rsidRPr="00112324">
              <w:rPr>
                <w:rFonts w:ascii="Arial" w:hAnsi="Arial" w:cs="Arial"/>
                <w:sz w:val="20"/>
                <w:szCs w:val="20"/>
              </w:rPr>
              <w:t> za zdaňovací období září 2020, říjen 2020 a listopad 2020 a za III. čtvrtletí 2020 u čtvrtletních plátců, dojde-li k úhradě daně, k níž se úrok z prodlení váže, nejpozději dne 31. 12. 2020. Dotčeným subjektům je tedy prominut úrok z prodlení související s pozdní úhradou daně z přidané hodnoty. Nadále však platí, že daňová přiznání i kontrolní hlášení je nutno podat v zákonné lhůtě.</w:t>
            </w:r>
          </w:p>
          <w:p w14:paraId="56259FB2" w14:textId="0C07237A" w:rsidR="00EE1957" w:rsidRDefault="00EE1957" w:rsidP="00EE1957">
            <w:pPr>
              <w:spacing w:before="120" w:after="120"/>
              <w:rPr>
                <w:rFonts w:ascii="Arial" w:hAnsi="Arial" w:cs="Arial"/>
                <w:b/>
                <w:bCs/>
                <w:sz w:val="20"/>
                <w:szCs w:val="20"/>
              </w:rPr>
            </w:pPr>
            <w:r w:rsidRPr="0083042E">
              <w:rPr>
                <w:rFonts w:ascii="Arial" w:hAnsi="Arial" w:cs="Arial"/>
                <w:b/>
                <w:bCs/>
                <w:sz w:val="20"/>
                <w:szCs w:val="20"/>
              </w:rPr>
              <w:t>Daň z příjmu fyzických a právnických osob</w:t>
            </w:r>
          </w:p>
          <w:p w14:paraId="08E8BF17" w14:textId="7C4F3A7B" w:rsidR="00EE1957" w:rsidRPr="0083042E" w:rsidRDefault="00EE1957" w:rsidP="00EE1957">
            <w:pPr>
              <w:pStyle w:val="Odstavecseseznamem"/>
              <w:numPr>
                <w:ilvl w:val="0"/>
                <w:numId w:val="26"/>
              </w:numPr>
              <w:rPr>
                <w:rFonts w:ascii="Times New Roman" w:hAnsi="Times New Roman" w:cs="Times New Roman"/>
                <w:sz w:val="20"/>
                <w:szCs w:val="20"/>
              </w:rPr>
            </w:pPr>
            <w:r w:rsidRPr="0083042E">
              <w:rPr>
                <w:rFonts w:ascii="Arial" w:hAnsi="Arial" w:cs="Arial"/>
                <w:color w:val="555555"/>
                <w:sz w:val="20"/>
                <w:szCs w:val="20"/>
                <w:shd w:val="clear" w:color="auto" w:fill="FFFFFF"/>
              </w:rPr>
              <w:t>dochází k prominutí zálohy na dani z příjmů fyzických a právnických osob splatných v období od 15. 10. 2020 do 15. 12. 2020 respektive 15. 10. 2020, 16. 11. 2020 nebo 15. 12. 2020.</w:t>
            </w:r>
          </w:p>
          <w:p w14:paraId="4846254E" w14:textId="77777777" w:rsidR="00EE1957" w:rsidRPr="0083042E" w:rsidRDefault="00EE1957" w:rsidP="00EE1957">
            <w:pPr>
              <w:pStyle w:val="Odstavecseseznamem"/>
              <w:numPr>
                <w:ilvl w:val="0"/>
                <w:numId w:val="26"/>
              </w:numPr>
              <w:rPr>
                <w:rFonts w:ascii="Arial" w:hAnsi="Arial" w:cs="Arial"/>
                <w:sz w:val="20"/>
                <w:szCs w:val="20"/>
              </w:rPr>
            </w:pPr>
            <w:r w:rsidRPr="0083042E">
              <w:rPr>
                <w:rFonts w:ascii="Arial" w:hAnsi="Arial" w:cs="Arial"/>
                <w:sz w:val="20"/>
                <w:szCs w:val="20"/>
              </w:rPr>
              <w:t>Prominutím zálohy na daň z příjmů nedochází k prominutí daně samotné. V rozsahu, v němž na poplatníky toto rozhodnutí nedopadá, nebo této možnosti nevyužijí, mohou ke zmírnění dopadů přijímaných opatření využít ostatních institutů dle daňového řádu jako např. posečkání, individuální prominutí příslušenství daně, žádost o stanovení záloh jinak a další.</w:t>
            </w:r>
          </w:p>
          <w:p w14:paraId="4611EEBD" w14:textId="7967C57C" w:rsidR="00EE1957" w:rsidRPr="0083042E" w:rsidRDefault="00EE1957" w:rsidP="00EE1957">
            <w:pPr>
              <w:spacing w:before="120" w:after="120"/>
              <w:rPr>
                <w:rFonts w:ascii="Arial" w:hAnsi="Arial" w:cs="Arial"/>
                <w:b/>
                <w:bCs/>
                <w:sz w:val="20"/>
                <w:szCs w:val="20"/>
              </w:rPr>
            </w:pPr>
            <w:r w:rsidRPr="0083042E">
              <w:rPr>
                <w:rFonts w:ascii="Arial" w:hAnsi="Arial" w:cs="Arial"/>
                <w:b/>
                <w:bCs/>
                <w:sz w:val="20"/>
                <w:szCs w:val="20"/>
              </w:rPr>
              <w:t>Daň silniční</w:t>
            </w:r>
          </w:p>
          <w:p w14:paraId="068376ED" w14:textId="4A8C7E8F" w:rsidR="00EE1957" w:rsidRPr="00E82CDF" w:rsidRDefault="00EE1957" w:rsidP="00EE1957">
            <w:pPr>
              <w:pStyle w:val="Odstavecseseznamem"/>
              <w:numPr>
                <w:ilvl w:val="0"/>
                <w:numId w:val="26"/>
              </w:numPr>
              <w:rPr>
                <w:rFonts w:ascii="Arial" w:hAnsi="Arial" w:cs="Arial"/>
                <w:sz w:val="20"/>
                <w:szCs w:val="20"/>
              </w:rPr>
            </w:pPr>
            <w:r w:rsidRPr="0083042E">
              <w:rPr>
                <w:rFonts w:ascii="Arial" w:hAnsi="Arial" w:cs="Arial"/>
                <w:sz w:val="20"/>
                <w:szCs w:val="20"/>
              </w:rPr>
              <w:t>Daňovým subjektům patřícím mezi vybrané subjekty jsou prominuty všechny zálohy na rok 2020, přičemž daň za zdaňovací období 2020 mohou uhradit do konce ledna 2021 v rámci řádně podaného daňového přiznání. </w:t>
            </w:r>
          </w:p>
          <w:p w14:paraId="70C98210" w14:textId="27788026" w:rsidR="00EE1957" w:rsidRPr="0083042E" w:rsidRDefault="00EE1957" w:rsidP="00EE1957">
            <w:pPr>
              <w:pStyle w:val="Odstavecseseznamem"/>
              <w:numPr>
                <w:ilvl w:val="0"/>
                <w:numId w:val="9"/>
              </w:numPr>
              <w:spacing w:before="120" w:after="120"/>
              <w:rPr>
                <w:rFonts w:ascii="Arial" w:hAnsi="Arial" w:cs="Arial"/>
                <w:sz w:val="20"/>
                <w:szCs w:val="20"/>
              </w:rPr>
            </w:pPr>
            <w:r w:rsidRPr="00ED5594">
              <w:rPr>
                <w:rFonts w:ascii="Arial" w:hAnsi="Arial" w:cs="Arial"/>
                <w:sz w:val="20"/>
                <w:szCs w:val="20"/>
              </w:rPr>
              <w:t xml:space="preserve">Aby mohl být dotčeným daňovým subjektům prominut úrok z prodlení vzniklý na dani z přidané hodnoty nebo zálohy na daň z příjmů a daň silniční, musí oznámit splnění podmínky nadpoloviční části příjmů </w:t>
            </w:r>
            <w:r w:rsidRPr="00ED5594">
              <w:rPr>
                <w:rFonts w:ascii="Arial" w:hAnsi="Arial" w:cs="Arial"/>
                <w:sz w:val="20"/>
                <w:szCs w:val="20"/>
              </w:rPr>
              <w:lastRenderedPageBreak/>
              <w:t>pocházející z činností, které byly zakázány či omezeny, příslušnému správci daně.</w:t>
            </w:r>
            <w:r>
              <w:rPr>
                <w:rFonts w:ascii="Arial" w:hAnsi="Arial" w:cs="Arial"/>
                <w:sz w:val="20"/>
                <w:szCs w:val="20"/>
              </w:rPr>
              <w:t xml:space="preserve"> </w:t>
            </w:r>
            <w:hyperlink r:id="rId33" w:history="1">
              <w:r w:rsidRPr="0083042E">
                <w:rPr>
                  <w:rStyle w:val="Hypertextovodkaz"/>
                  <w:rFonts w:ascii="Arial" w:hAnsi="Arial" w:cs="Arial"/>
                  <w:sz w:val="20"/>
                  <w:szCs w:val="20"/>
                </w:rPr>
                <w:t>Vzor oznámení</w:t>
              </w:r>
            </w:hyperlink>
            <w:r w:rsidRPr="0083042E">
              <w:rPr>
                <w:rFonts w:ascii="Arial" w:hAnsi="Arial" w:cs="Arial"/>
                <w:sz w:val="20"/>
                <w:szCs w:val="20"/>
              </w:rPr>
              <w:t> je k dispozici na webových stránkách Finanční správy a lze jej podat i e-mailem stejně jako v případě kompenzačního bonusu, tj. vytištěné oznámení je potřeba podepsat, naskenovat a poslat na emailovou adresu Vašeho územního pracoviště, kde máte uložený daňový spis. V pokynech ke vzoru oznámení je podrobnější popis činností, kterých se rozhodnutí týká</w:t>
            </w:r>
            <w:r w:rsidRPr="002644EF">
              <w:rPr>
                <w:rFonts w:ascii="Arial" w:hAnsi="Arial" w:cs="Arial"/>
                <w:sz w:val="20"/>
                <w:szCs w:val="20"/>
              </w:rPr>
              <w:t>.</w:t>
            </w:r>
          </w:p>
        </w:tc>
        <w:tc>
          <w:tcPr>
            <w:tcW w:w="3630" w:type="dxa"/>
            <w:shd w:val="clear" w:color="auto" w:fill="auto"/>
          </w:tcPr>
          <w:p w14:paraId="6BFE1957" w14:textId="3D133ECC" w:rsidR="00EE1957" w:rsidRPr="00641F62" w:rsidRDefault="00EE1957" w:rsidP="00EE1957">
            <w:pPr>
              <w:spacing w:before="120" w:after="120"/>
              <w:rPr>
                <w:rFonts w:ascii="Arial" w:hAnsi="Arial" w:cs="Arial"/>
                <w:sz w:val="20"/>
                <w:szCs w:val="20"/>
              </w:rPr>
            </w:pPr>
            <w:r w:rsidRPr="00641F62">
              <w:rPr>
                <w:rFonts w:ascii="Arial" w:hAnsi="Arial" w:cs="Arial"/>
                <w:sz w:val="20"/>
                <w:szCs w:val="20"/>
              </w:rPr>
              <w:lastRenderedPageBreak/>
              <w:t>Finanční správa a Ministerstvo financí:</w:t>
            </w:r>
          </w:p>
          <w:p w14:paraId="6721CFF4" w14:textId="582D4142" w:rsidR="00EE1957" w:rsidRDefault="00FE3439" w:rsidP="00EE1957">
            <w:pPr>
              <w:spacing w:before="120" w:after="120"/>
              <w:rPr>
                <w:rFonts w:ascii="Arial" w:hAnsi="Arial" w:cs="Arial"/>
                <w:sz w:val="20"/>
                <w:szCs w:val="20"/>
              </w:rPr>
            </w:pPr>
            <w:hyperlink r:id="rId34" w:history="1">
              <w:r w:rsidR="00EE1957" w:rsidRPr="0083042E">
                <w:rPr>
                  <w:rStyle w:val="Hypertextovodkaz"/>
                  <w:rFonts w:ascii="Arial" w:hAnsi="Arial" w:cs="Arial"/>
                  <w:sz w:val="20"/>
                  <w:szCs w:val="20"/>
                </w:rPr>
                <w:t>https://www.financnisprava.cz/cs/financni-sprava/media-a-verejnost/nouzovy-stav/danove-informace/info-pro-verejnost/Informace-FS-k-prominuti-dane-10969</w:t>
              </w:r>
            </w:hyperlink>
          </w:p>
          <w:p w14:paraId="7D8F8869" w14:textId="77777777" w:rsidR="00EE1957" w:rsidRPr="00641F62" w:rsidRDefault="00EE1957" w:rsidP="00EE1957">
            <w:pPr>
              <w:spacing w:before="120" w:after="120"/>
              <w:rPr>
                <w:rFonts w:ascii="Arial" w:hAnsi="Arial" w:cs="Arial"/>
                <w:sz w:val="20"/>
                <w:szCs w:val="20"/>
              </w:rPr>
            </w:pPr>
          </w:p>
        </w:tc>
      </w:tr>
      <w:tr w:rsidR="00EE1957" w:rsidRPr="00565B06" w14:paraId="6A534131" w14:textId="77777777" w:rsidTr="007244AC">
        <w:trPr>
          <w:trHeight w:val="578"/>
        </w:trPr>
        <w:tc>
          <w:tcPr>
            <w:tcW w:w="1917" w:type="dxa"/>
            <w:shd w:val="clear" w:color="auto" w:fill="auto"/>
          </w:tcPr>
          <w:p w14:paraId="71AE2ED9" w14:textId="77777777" w:rsidR="00EE1957" w:rsidRPr="00874FFD" w:rsidRDefault="00EE1957" w:rsidP="00EE1957">
            <w:pPr>
              <w:spacing w:before="120" w:after="120"/>
              <w:rPr>
                <w:rFonts w:ascii="Arial" w:hAnsi="Arial" w:cs="Arial"/>
                <w:b/>
                <w:sz w:val="20"/>
                <w:szCs w:val="20"/>
              </w:rPr>
            </w:pPr>
            <w:r w:rsidRPr="00874FFD">
              <w:rPr>
                <w:rFonts w:ascii="Arial" w:hAnsi="Arial" w:cs="Arial"/>
                <w:b/>
                <w:sz w:val="20"/>
                <w:szCs w:val="20"/>
              </w:rPr>
              <w:t>Program Antivirus</w:t>
            </w:r>
          </w:p>
          <w:p w14:paraId="42483437" w14:textId="77777777" w:rsidR="00EE1957" w:rsidRPr="00874FFD" w:rsidRDefault="00EE1957" w:rsidP="00EE1957">
            <w:pPr>
              <w:spacing w:before="120" w:after="120"/>
              <w:rPr>
                <w:rFonts w:ascii="Arial" w:hAnsi="Arial" w:cs="Arial"/>
                <w:b/>
                <w:sz w:val="20"/>
                <w:szCs w:val="20"/>
              </w:rPr>
            </w:pPr>
            <w:r w:rsidRPr="00874FFD">
              <w:rPr>
                <w:rFonts w:ascii="Arial" w:hAnsi="Arial" w:cs="Arial"/>
                <w:b/>
                <w:sz w:val="20"/>
                <w:szCs w:val="20"/>
              </w:rPr>
              <w:t>Náhrada mezd a platů A, B</w:t>
            </w:r>
          </w:p>
          <w:p w14:paraId="670805B5" w14:textId="77777777" w:rsidR="00EE1957" w:rsidRPr="00874FFD" w:rsidRDefault="00EE1957" w:rsidP="00EE1957">
            <w:pPr>
              <w:spacing w:before="120" w:after="120"/>
              <w:rPr>
                <w:rFonts w:ascii="Arial" w:hAnsi="Arial" w:cs="Arial"/>
                <w:b/>
                <w:sz w:val="20"/>
                <w:szCs w:val="20"/>
              </w:rPr>
            </w:pPr>
          </w:p>
          <w:p w14:paraId="39CFE7E4" w14:textId="77777777" w:rsidR="00EE1957" w:rsidRPr="00874FFD" w:rsidRDefault="00EE1957" w:rsidP="00EE1957">
            <w:pPr>
              <w:spacing w:before="120" w:after="120"/>
              <w:rPr>
                <w:rFonts w:ascii="Arial" w:hAnsi="Arial" w:cs="Arial"/>
                <w:b/>
                <w:sz w:val="20"/>
                <w:szCs w:val="20"/>
              </w:rPr>
            </w:pPr>
          </w:p>
          <w:p w14:paraId="77FFE852" w14:textId="77777777" w:rsidR="00EE1957" w:rsidRPr="00874FFD" w:rsidRDefault="00EE1957" w:rsidP="00EE1957">
            <w:pPr>
              <w:spacing w:before="120" w:after="120"/>
              <w:rPr>
                <w:rFonts w:ascii="Arial" w:hAnsi="Arial" w:cs="Arial"/>
                <w:b/>
                <w:sz w:val="20"/>
                <w:szCs w:val="20"/>
              </w:rPr>
            </w:pPr>
          </w:p>
          <w:p w14:paraId="2F809178" w14:textId="77777777" w:rsidR="00EE1957" w:rsidRPr="00874FFD" w:rsidRDefault="00EE1957" w:rsidP="00EE1957">
            <w:pPr>
              <w:spacing w:before="120" w:after="120"/>
              <w:rPr>
                <w:rFonts w:ascii="Arial" w:hAnsi="Arial" w:cs="Arial"/>
                <w:b/>
                <w:sz w:val="20"/>
                <w:szCs w:val="20"/>
              </w:rPr>
            </w:pPr>
          </w:p>
          <w:p w14:paraId="72596FD9" w14:textId="77777777" w:rsidR="00EE1957" w:rsidRPr="00874FFD" w:rsidRDefault="00EE1957" w:rsidP="00EE1957">
            <w:pPr>
              <w:spacing w:before="120" w:after="120"/>
              <w:rPr>
                <w:rFonts w:ascii="Arial" w:hAnsi="Arial" w:cs="Arial"/>
                <w:b/>
                <w:sz w:val="20"/>
                <w:szCs w:val="20"/>
              </w:rPr>
            </w:pPr>
          </w:p>
          <w:p w14:paraId="6C24CE11" w14:textId="77777777" w:rsidR="00EE1957" w:rsidRPr="00874FFD" w:rsidRDefault="00EE1957" w:rsidP="00EE1957">
            <w:pPr>
              <w:spacing w:before="120" w:after="120"/>
              <w:rPr>
                <w:rFonts w:ascii="Arial" w:hAnsi="Arial" w:cs="Arial"/>
                <w:b/>
                <w:sz w:val="20"/>
                <w:szCs w:val="20"/>
              </w:rPr>
            </w:pPr>
          </w:p>
          <w:p w14:paraId="5B02544A" w14:textId="77777777" w:rsidR="00EE1957" w:rsidRPr="00874FFD" w:rsidRDefault="00EE1957" w:rsidP="00EE1957">
            <w:pPr>
              <w:spacing w:before="120" w:after="120"/>
              <w:rPr>
                <w:rFonts w:ascii="Arial" w:hAnsi="Arial" w:cs="Arial"/>
                <w:b/>
                <w:sz w:val="20"/>
                <w:szCs w:val="20"/>
              </w:rPr>
            </w:pPr>
          </w:p>
          <w:p w14:paraId="03688D4D" w14:textId="77777777" w:rsidR="00EE1957" w:rsidRPr="00874FFD" w:rsidRDefault="00EE1957" w:rsidP="00EE1957">
            <w:pPr>
              <w:spacing w:before="120" w:after="120"/>
              <w:rPr>
                <w:rFonts w:ascii="Arial" w:hAnsi="Arial" w:cs="Arial"/>
                <w:b/>
                <w:sz w:val="20"/>
                <w:szCs w:val="20"/>
              </w:rPr>
            </w:pPr>
          </w:p>
          <w:p w14:paraId="5D018475" w14:textId="77777777" w:rsidR="00EE1957" w:rsidRPr="00874FFD" w:rsidRDefault="00EE1957" w:rsidP="00EE1957">
            <w:pPr>
              <w:spacing w:before="120" w:after="120"/>
              <w:rPr>
                <w:rFonts w:ascii="Arial" w:hAnsi="Arial" w:cs="Arial"/>
                <w:b/>
                <w:sz w:val="20"/>
                <w:szCs w:val="20"/>
              </w:rPr>
            </w:pPr>
          </w:p>
          <w:p w14:paraId="1E437345" w14:textId="77777777" w:rsidR="00EE1957" w:rsidRPr="00874FFD" w:rsidRDefault="00EE1957" w:rsidP="00EE1957">
            <w:pPr>
              <w:spacing w:before="120" w:after="120"/>
              <w:rPr>
                <w:rFonts w:ascii="Arial" w:hAnsi="Arial" w:cs="Arial"/>
                <w:b/>
                <w:sz w:val="20"/>
                <w:szCs w:val="20"/>
              </w:rPr>
            </w:pPr>
          </w:p>
          <w:p w14:paraId="1CA9CDB9" w14:textId="77777777" w:rsidR="00EE1957" w:rsidRPr="00874FFD" w:rsidRDefault="00EE1957" w:rsidP="00EE1957">
            <w:pPr>
              <w:spacing w:before="120" w:after="120"/>
              <w:rPr>
                <w:rFonts w:ascii="Arial" w:hAnsi="Arial" w:cs="Arial"/>
                <w:b/>
                <w:sz w:val="20"/>
                <w:szCs w:val="20"/>
              </w:rPr>
            </w:pPr>
          </w:p>
          <w:p w14:paraId="3945F9C4" w14:textId="77777777" w:rsidR="00EE1957" w:rsidRPr="00874FFD" w:rsidRDefault="00EE1957" w:rsidP="00EE1957">
            <w:pPr>
              <w:spacing w:before="120" w:after="120"/>
              <w:rPr>
                <w:rFonts w:ascii="Arial" w:hAnsi="Arial" w:cs="Arial"/>
                <w:b/>
                <w:sz w:val="20"/>
                <w:szCs w:val="20"/>
              </w:rPr>
            </w:pPr>
          </w:p>
          <w:p w14:paraId="4C8B9996" w14:textId="77777777" w:rsidR="00EE1957" w:rsidRPr="00874FFD" w:rsidRDefault="00EE1957" w:rsidP="00EE1957">
            <w:pPr>
              <w:spacing w:before="120" w:after="120"/>
              <w:rPr>
                <w:rFonts w:ascii="Arial" w:hAnsi="Arial" w:cs="Arial"/>
                <w:b/>
                <w:sz w:val="20"/>
                <w:szCs w:val="20"/>
              </w:rPr>
            </w:pPr>
          </w:p>
          <w:p w14:paraId="228FF0FA" w14:textId="77777777" w:rsidR="00EE1957" w:rsidRPr="00874FFD" w:rsidRDefault="00EE1957" w:rsidP="00EE1957">
            <w:pPr>
              <w:spacing w:before="120" w:after="120"/>
              <w:rPr>
                <w:rFonts w:ascii="Arial" w:hAnsi="Arial" w:cs="Arial"/>
                <w:b/>
                <w:sz w:val="20"/>
                <w:szCs w:val="20"/>
              </w:rPr>
            </w:pPr>
          </w:p>
          <w:p w14:paraId="071C665D" w14:textId="77777777" w:rsidR="00EE1957" w:rsidRPr="00874FFD" w:rsidRDefault="00EE1957" w:rsidP="00EE1957">
            <w:pPr>
              <w:spacing w:before="120" w:after="120"/>
              <w:rPr>
                <w:rFonts w:ascii="Arial" w:hAnsi="Arial" w:cs="Arial"/>
                <w:b/>
                <w:sz w:val="20"/>
                <w:szCs w:val="20"/>
              </w:rPr>
            </w:pPr>
          </w:p>
          <w:p w14:paraId="678FB275" w14:textId="77777777" w:rsidR="00EE1957" w:rsidRPr="00874FFD" w:rsidRDefault="00EE1957" w:rsidP="00EE1957">
            <w:pPr>
              <w:spacing w:before="120" w:after="120"/>
              <w:rPr>
                <w:rFonts w:ascii="Arial" w:hAnsi="Arial" w:cs="Arial"/>
                <w:b/>
                <w:sz w:val="20"/>
                <w:szCs w:val="20"/>
              </w:rPr>
            </w:pPr>
          </w:p>
          <w:p w14:paraId="0EBE26F2" w14:textId="77777777" w:rsidR="00EE1957" w:rsidRPr="00874FFD" w:rsidRDefault="00EE1957" w:rsidP="00EE1957">
            <w:pPr>
              <w:spacing w:before="120" w:after="120"/>
              <w:rPr>
                <w:rFonts w:ascii="Arial" w:hAnsi="Arial" w:cs="Arial"/>
                <w:b/>
                <w:sz w:val="20"/>
                <w:szCs w:val="20"/>
              </w:rPr>
            </w:pPr>
          </w:p>
          <w:p w14:paraId="2FE8CFBB" w14:textId="77777777" w:rsidR="00EE1957" w:rsidRPr="00874FFD" w:rsidRDefault="00EE1957" w:rsidP="00EE1957">
            <w:pPr>
              <w:spacing w:before="120" w:after="120"/>
              <w:rPr>
                <w:rFonts w:ascii="Arial" w:hAnsi="Arial" w:cs="Arial"/>
                <w:b/>
                <w:sz w:val="20"/>
                <w:szCs w:val="20"/>
              </w:rPr>
            </w:pPr>
          </w:p>
          <w:p w14:paraId="11760D28" w14:textId="77777777" w:rsidR="00EE1957" w:rsidRPr="00874FFD" w:rsidRDefault="00EE1957" w:rsidP="00EE1957">
            <w:pPr>
              <w:spacing w:before="120" w:after="120"/>
              <w:rPr>
                <w:rFonts w:ascii="Arial" w:hAnsi="Arial" w:cs="Arial"/>
                <w:b/>
                <w:sz w:val="20"/>
                <w:szCs w:val="20"/>
              </w:rPr>
            </w:pPr>
          </w:p>
          <w:p w14:paraId="78E3714C" w14:textId="77777777" w:rsidR="00EE1957" w:rsidRPr="00874FFD" w:rsidRDefault="00EE1957" w:rsidP="00EE1957">
            <w:pPr>
              <w:spacing w:before="120" w:after="120"/>
              <w:rPr>
                <w:rFonts w:ascii="Arial" w:hAnsi="Arial" w:cs="Arial"/>
                <w:b/>
                <w:sz w:val="20"/>
                <w:szCs w:val="20"/>
              </w:rPr>
            </w:pPr>
          </w:p>
          <w:p w14:paraId="487E7289" w14:textId="77777777" w:rsidR="00EE1957" w:rsidRPr="00874FFD" w:rsidRDefault="00EE1957" w:rsidP="00EE1957">
            <w:pPr>
              <w:spacing w:before="120" w:after="120"/>
              <w:rPr>
                <w:rFonts w:ascii="Arial" w:hAnsi="Arial" w:cs="Arial"/>
                <w:b/>
                <w:sz w:val="20"/>
                <w:szCs w:val="20"/>
              </w:rPr>
            </w:pPr>
          </w:p>
          <w:p w14:paraId="5199E37F" w14:textId="6C8CDC1C" w:rsidR="00EE1957" w:rsidRPr="00565B06" w:rsidRDefault="00EE1957" w:rsidP="00EE1957">
            <w:pPr>
              <w:spacing w:before="120" w:after="120"/>
              <w:rPr>
                <w:rFonts w:ascii="Arial" w:hAnsi="Arial" w:cs="Arial"/>
                <w:b/>
                <w:sz w:val="20"/>
                <w:szCs w:val="20"/>
              </w:rPr>
            </w:pPr>
          </w:p>
        </w:tc>
        <w:tc>
          <w:tcPr>
            <w:tcW w:w="9757" w:type="dxa"/>
            <w:shd w:val="clear" w:color="auto" w:fill="auto"/>
          </w:tcPr>
          <w:p w14:paraId="3DEDF36A" w14:textId="77777777" w:rsidR="00EE1957" w:rsidRDefault="00EE1957" w:rsidP="00EE1957">
            <w:pPr>
              <w:pStyle w:val="Prosttext"/>
              <w:rPr>
                <w:rFonts w:ascii="Arial" w:hAnsi="Arial" w:cs="Arial"/>
                <w:bCs/>
                <w:sz w:val="20"/>
                <w:szCs w:val="20"/>
              </w:rPr>
            </w:pPr>
            <w:r w:rsidRPr="00C07178">
              <w:rPr>
                <w:rFonts w:ascii="Arial" w:hAnsi="Arial" w:cs="Arial"/>
                <w:bCs/>
                <w:sz w:val="20"/>
                <w:szCs w:val="20"/>
              </w:rPr>
              <w:lastRenderedPageBreak/>
              <w:t xml:space="preserve">Dne 22. února 2021 schválila vláda usnesením č. 186 prodloužení doby uznatelnosti výdajů programu Antivirus (režim A, režim B, režim A Plus) </w:t>
            </w:r>
            <w:r w:rsidRPr="00C07178">
              <w:rPr>
                <w:rFonts w:ascii="Arial" w:hAnsi="Arial" w:cs="Arial"/>
                <w:b/>
                <w:sz w:val="20"/>
                <w:szCs w:val="20"/>
              </w:rPr>
              <w:t>do 30. dubna 2021</w:t>
            </w:r>
            <w:r w:rsidRPr="00C07178">
              <w:rPr>
                <w:rFonts w:ascii="Arial" w:hAnsi="Arial" w:cs="Arial"/>
                <w:bCs/>
                <w:sz w:val="20"/>
                <w:szCs w:val="20"/>
              </w:rPr>
              <w:t>. Současně však došlo ke změně některých podmínek za kterých jsou příspěvky poskytovány. Tyto změny budou do dohod uzavřených do 28. února 2021 včleněny formou dodatku k dohodě. Ten bude generován příslušnou webovou aplikací. Předmětem změny je</w:t>
            </w:r>
            <w:r>
              <w:rPr>
                <w:rFonts w:ascii="Arial" w:hAnsi="Arial" w:cs="Arial"/>
                <w:bCs/>
                <w:sz w:val="20"/>
                <w:szCs w:val="20"/>
              </w:rPr>
              <w:t>:</w:t>
            </w:r>
            <w:r w:rsidRPr="00C07178">
              <w:rPr>
                <w:rFonts w:ascii="Arial" w:hAnsi="Arial" w:cs="Arial"/>
                <w:bCs/>
                <w:sz w:val="20"/>
                <w:szCs w:val="20"/>
              </w:rPr>
              <w:t xml:space="preserve"> </w:t>
            </w:r>
          </w:p>
          <w:p w14:paraId="6C9FF81B" w14:textId="77777777" w:rsidR="00EE1957" w:rsidRPr="00C07178" w:rsidRDefault="00EE1957" w:rsidP="00EE1957">
            <w:pPr>
              <w:pStyle w:val="Prosttext"/>
              <w:numPr>
                <w:ilvl w:val="0"/>
                <w:numId w:val="9"/>
              </w:numPr>
              <w:rPr>
                <w:rFonts w:ascii="Arial" w:hAnsi="Arial" w:cs="Arial"/>
                <w:b/>
                <w:sz w:val="20"/>
                <w:szCs w:val="20"/>
              </w:rPr>
            </w:pPr>
            <w:r w:rsidRPr="00C07178">
              <w:rPr>
                <w:rFonts w:ascii="Arial" w:hAnsi="Arial" w:cs="Arial"/>
                <w:b/>
                <w:sz w:val="20"/>
                <w:szCs w:val="20"/>
              </w:rPr>
              <w:t>navýšení limitu maximální výše podpory poskytované v rámci všech podpor dle bobu 3.1 Dočasného rámce (týká se režimu A Plus)</w:t>
            </w:r>
            <w:r w:rsidRPr="00C07178">
              <w:rPr>
                <w:rFonts w:ascii="Arial" w:hAnsi="Arial" w:cs="Arial"/>
                <w:bCs/>
                <w:sz w:val="20"/>
                <w:szCs w:val="20"/>
              </w:rPr>
              <w:t>, a to u příspěvků poskytovaných za měsíce únor a dále.</w:t>
            </w:r>
          </w:p>
          <w:p w14:paraId="4FFE1267" w14:textId="77777777" w:rsidR="00EE1957" w:rsidRPr="00C07178" w:rsidRDefault="00EE1957" w:rsidP="00EE1957">
            <w:pPr>
              <w:pStyle w:val="Prosttext"/>
              <w:numPr>
                <w:ilvl w:val="0"/>
                <w:numId w:val="9"/>
              </w:numPr>
              <w:rPr>
                <w:rFonts w:ascii="Arial" w:hAnsi="Arial" w:cs="Arial"/>
                <w:b/>
                <w:sz w:val="20"/>
                <w:szCs w:val="20"/>
              </w:rPr>
            </w:pPr>
            <w:r w:rsidRPr="00C07178">
              <w:rPr>
                <w:rFonts w:ascii="Arial" w:hAnsi="Arial" w:cs="Arial"/>
                <w:bCs/>
                <w:sz w:val="20"/>
                <w:szCs w:val="20"/>
              </w:rPr>
              <w:t xml:space="preserve">Druhou zásadní změnou je skutečnost, že v případě příspěvků poskytovaných za měsíce březen a dále, lze příspěvek poskytnout pouze na zaměstnance, jehož </w:t>
            </w:r>
            <w:r w:rsidRPr="00C07178">
              <w:rPr>
                <w:rFonts w:ascii="Arial" w:hAnsi="Arial" w:cs="Arial"/>
                <w:b/>
                <w:sz w:val="20"/>
                <w:szCs w:val="20"/>
              </w:rPr>
              <w:t>pracovní poměr trvá alespoň po dobu 3 měsíců ke dni podání vyúčtování.</w:t>
            </w:r>
          </w:p>
          <w:p w14:paraId="6114D727" w14:textId="77777777" w:rsidR="00EE1957" w:rsidRDefault="00EE1957" w:rsidP="00EE1957">
            <w:pPr>
              <w:pStyle w:val="Prosttext"/>
              <w:rPr>
                <w:rFonts w:ascii="Arial" w:hAnsi="Arial" w:cs="Arial"/>
                <w:b/>
                <w:sz w:val="20"/>
                <w:szCs w:val="20"/>
              </w:rPr>
            </w:pPr>
          </w:p>
          <w:p w14:paraId="778ED5EC" w14:textId="77777777" w:rsidR="00EE1957" w:rsidRPr="00C07178" w:rsidRDefault="00EE1957" w:rsidP="00EE1957">
            <w:pPr>
              <w:pStyle w:val="Prosttext"/>
              <w:rPr>
                <w:rFonts w:ascii="Arial" w:hAnsi="Arial" w:cs="Arial"/>
                <w:b/>
                <w:sz w:val="20"/>
                <w:szCs w:val="20"/>
              </w:rPr>
            </w:pPr>
            <w:r w:rsidRPr="00137ABE">
              <w:rPr>
                <w:rFonts w:ascii="Arial" w:hAnsi="Arial" w:cs="Arial"/>
                <w:b/>
                <w:sz w:val="20"/>
                <w:szCs w:val="20"/>
              </w:rPr>
              <w:t xml:space="preserve">Režim A </w:t>
            </w:r>
          </w:p>
          <w:p w14:paraId="3DB1A802" w14:textId="77777777" w:rsidR="00EE1957" w:rsidRPr="00137ABE" w:rsidRDefault="00EE1957" w:rsidP="00EE1957">
            <w:pPr>
              <w:pStyle w:val="Prosttext"/>
              <w:numPr>
                <w:ilvl w:val="0"/>
                <w:numId w:val="29"/>
              </w:numPr>
              <w:jc w:val="both"/>
              <w:rPr>
                <w:rFonts w:ascii="Arial" w:hAnsi="Arial" w:cs="Arial"/>
                <w:sz w:val="20"/>
                <w:szCs w:val="20"/>
              </w:rPr>
            </w:pPr>
            <w:r w:rsidRPr="00137ABE">
              <w:rPr>
                <w:rFonts w:ascii="Arial" w:hAnsi="Arial" w:cs="Arial"/>
                <w:sz w:val="20"/>
                <w:szCs w:val="20"/>
              </w:rPr>
              <w:t xml:space="preserve">Pro nařízenou karanténu (§ 191 a 192 ZP) </w:t>
            </w:r>
            <w:r w:rsidRPr="00137ABE">
              <w:rPr>
                <w:rFonts w:ascii="Arial" w:hAnsi="Arial" w:cs="Arial"/>
                <w:b/>
                <w:sz w:val="20"/>
                <w:szCs w:val="20"/>
              </w:rPr>
              <w:t>zůstává výše příspěvku 80 %</w:t>
            </w:r>
            <w:r w:rsidRPr="00137ABE">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137ABE">
              <w:rPr>
                <w:rFonts w:ascii="Arial" w:hAnsi="Arial" w:cs="Arial"/>
                <w:b/>
                <w:sz w:val="20"/>
                <w:szCs w:val="20"/>
              </w:rPr>
              <w:t>Maximálně 39 000 Kč</w:t>
            </w:r>
          </w:p>
          <w:p w14:paraId="63873682" w14:textId="77777777" w:rsidR="00EE1957" w:rsidRPr="00D918FC" w:rsidRDefault="00EE1957" w:rsidP="00EE1957">
            <w:pPr>
              <w:pStyle w:val="Prosttext"/>
              <w:numPr>
                <w:ilvl w:val="0"/>
                <w:numId w:val="29"/>
              </w:numPr>
              <w:jc w:val="both"/>
              <w:rPr>
                <w:rFonts w:ascii="Arial" w:hAnsi="Arial" w:cs="Arial"/>
                <w:sz w:val="20"/>
                <w:szCs w:val="20"/>
              </w:rPr>
            </w:pPr>
            <w:r w:rsidRPr="00137ABE">
              <w:rPr>
                <w:rFonts w:ascii="Arial" w:hAnsi="Arial" w:cs="Arial"/>
                <w:b/>
                <w:sz w:val="20"/>
                <w:szCs w:val="20"/>
              </w:rPr>
              <w:t>Antivirus A Plus – kompletně uzavřené provozy (neřízení vlády ze dne 14. 10. 2020)</w:t>
            </w:r>
            <w:r w:rsidRPr="00137ABE">
              <w:rPr>
                <w:rFonts w:ascii="Arial" w:hAnsi="Arial" w:cs="Arial"/>
                <w:sz w:val="20"/>
                <w:szCs w:val="20"/>
              </w:rPr>
              <w:t xml:space="preserve">, u nichž z tohoto důvodu vzniká jiná překážka v práci </w:t>
            </w:r>
            <w:r w:rsidRPr="00137ABE">
              <w:rPr>
                <w:rFonts w:ascii="Arial" w:hAnsi="Arial" w:cs="Arial"/>
                <w:b/>
                <w:sz w:val="20"/>
                <w:szCs w:val="20"/>
              </w:rPr>
              <w:t>podle § 208</w:t>
            </w:r>
            <w:r w:rsidRPr="00137ABE">
              <w:rPr>
                <w:rFonts w:ascii="Arial" w:hAnsi="Arial" w:cs="Arial"/>
                <w:sz w:val="20"/>
                <w:szCs w:val="20"/>
              </w:rPr>
              <w:t xml:space="preserve"> ZP, bude příspěvek </w:t>
            </w:r>
            <w:r w:rsidRPr="00137ABE">
              <w:rPr>
                <w:rFonts w:ascii="Arial" w:hAnsi="Arial" w:cs="Arial"/>
                <w:b/>
                <w:sz w:val="20"/>
                <w:szCs w:val="20"/>
              </w:rPr>
              <w:t>činit 100 %</w:t>
            </w:r>
            <w:r w:rsidRPr="00137ABE">
              <w:rPr>
                <w:rFonts w:ascii="Arial" w:hAnsi="Arial" w:cs="Arial"/>
                <w:sz w:val="20"/>
                <w:szCs w:val="20"/>
              </w:rPr>
              <w:t xml:space="preserve"> vyplacených mzdových nákladů, </w:t>
            </w:r>
            <w:r w:rsidRPr="00137ABE">
              <w:rPr>
                <w:rFonts w:ascii="Arial" w:hAnsi="Arial" w:cs="Arial"/>
                <w:b/>
                <w:sz w:val="20"/>
                <w:szCs w:val="20"/>
              </w:rPr>
              <w:t>max. 50 000 Kč</w:t>
            </w:r>
            <w:r w:rsidRPr="00137ABE">
              <w:rPr>
                <w:rFonts w:ascii="Arial" w:hAnsi="Arial" w:cs="Arial"/>
                <w:sz w:val="20"/>
                <w:szCs w:val="20"/>
              </w:rPr>
              <w:t xml:space="preserve"> na zaměstnance a měsíc, a to v případě nákladů, které vznikly po 1. říjnu 2020 (včetně). Zaměstnavatel musí vyplácet náhradu mzdy ve výši 100 %. Tomuto "podrežimu" teď říkáme </w:t>
            </w:r>
            <w:r w:rsidRPr="00137ABE">
              <w:rPr>
                <w:rFonts w:ascii="Arial" w:hAnsi="Arial" w:cs="Arial"/>
                <w:b/>
                <w:sz w:val="20"/>
                <w:szCs w:val="20"/>
              </w:rPr>
              <w:t xml:space="preserve">Antivirus A Plus. </w:t>
            </w:r>
          </w:p>
          <w:p w14:paraId="5542F4A3" w14:textId="77777777" w:rsidR="00EE1957" w:rsidRPr="00D918FC" w:rsidRDefault="00EE1957" w:rsidP="00EE1957">
            <w:pPr>
              <w:pStyle w:val="Prosttext"/>
              <w:jc w:val="both"/>
              <w:rPr>
                <w:rFonts w:ascii="Arial" w:hAnsi="Arial" w:cs="Arial"/>
                <w:b/>
                <w:sz w:val="20"/>
                <w:szCs w:val="20"/>
                <w:u w:val="single"/>
              </w:rPr>
            </w:pPr>
            <w:r w:rsidRPr="00D918FC">
              <w:rPr>
                <w:rFonts w:ascii="Arial" w:hAnsi="Arial" w:cs="Arial"/>
                <w:b/>
                <w:sz w:val="20"/>
                <w:szCs w:val="20"/>
                <w:u w:val="single"/>
              </w:rPr>
              <w:t>Omezení Režimu Antivirus Plus – komu lze/nelze poskytnout</w:t>
            </w:r>
          </w:p>
          <w:p w14:paraId="04B00223" w14:textId="77777777" w:rsidR="00EE1957" w:rsidRPr="00D918FC" w:rsidRDefault="00EE1957" w:rsidP="00EE1957">
            <w:pPr>
              <w:pStyle w:val="Prosttext"/>
              <w:jc w:val="both"/>
              <w:rPr>
                <w:rFonts w:ascii="Arial" w:hAnsi="Arial" w:cs="Arial"/>
                <w:sz w:val="20"/>
                <w:szCs w:val="20"/>
              </w:rPr>
            </w:pPr>
            <w:r w:rsidRPr="00D918FC">
              <w:rPr>
                <w:rFonts w:ascii="Arial" w:hAnsi="Arial" w:cs="Arial"/>
                <w:sz w:val="20"/>
                <w:szCs w:val="20"/>
              </w:rPr>
              <w:t>Pro režim Antivirus Plus (Režim A Plus) budou platit některé dodatečné podmínky s ohledem na pravidla veřejné podpory, které se na Režim A a Režim B nevztahují. Pokud zaměstnavatel nebude moci z těchto důvodů žádat o příspěvek v rámci A Plus může nadále žádat i při uzavření provozu v Režimu A.</w:t>
            </w:r>
          </w:p>
          <w:p w14:paraId="6F4EA1EC" w14:textId="77777777" w:rsidR="00EE1957" w:rsidRPr="00D918FC" w:rsidRDefault="00EE1957" w:rsidP="00EE1957">
            <w:pPr>
              <w:pStyle w:val="Prosttext"/>
              <w:jc w:val="both"/>
              <w:rPr>
                <w:rFonts w:ascii="Arial" w:hAnsi="Arial" w:cs="Arial"/>
                <w:sz w:val="20"/>
                <w:szCs w:val="20"/>
              </w:rPr>
            </w:pPr>
            <w:r w:rsidRPr="00D918FC">
              <w:rPr>
                <w:rFonts w:ascii="Arial" w:hAnsi="Arial" w:cs="Arial"/>
                <w:b/>
                <w:sz w:val="20"/>
                <w:szCs w:val="20"/>
              </w:rPr>
              <w:t>1.</w:t>
            </w:r>
            <w:r w:rsidRPr="00D918FC">
              <w:rPr>
                <w:rFonts w:ascii="Arial" w:hAnsi="Arial" w:cs="Arial"/>
                <w:sz w:val="20"/>
                <w:szCs w:val="20"/>
              </w:rPr>
              <w:t xml:space="preserve">Příspěvek v Režimu Amtivirus Plus Nebude možné poskytnout zaměstnavateli, který obdržel veřejnou podporu poskytnutou podle bodu 3.1 Dočasného rámce v částce vyšší 800 000 Eur. </w:t>
            </w:r>
          </w:p>
          <w:p w14:paraId="36A6D731" w14:textId="77777777" w:rsidR="00EE1957" w:rsidRPr="00D918FC" w:rsidRDefault="00EE1957" w:rsidP="00EE1957">
            <w:pPr>
              <w:pStyle w:val="Prosttext"/>
              <w:jc w:val="both"/>
              <w:rPr>
                <w:rFonts w:ascii="Arial" w:hAnsi="Arial" w:cs="Arial"/>
                <w:sz w:val="20"/>
                <w:szCs w:val="20"/>
              </w:rPr>
            </w:pPr>
            <w:r>
              <w:rPr>
                <w:rFonts w:ascii="Arial" w:hAnsi="Arial" w:cs="Arial"/>
                <w:sz w:val="20"/>
                <w:szCs w:val="20"/>
              </w:rPr>
              <w:t xml:space="preserve">- </w:t>
            </w:r>
            <w:r w:rsidRPr="00D918FC">
              <w:rPr>
                <w:rFonts w:ascii="Arial" w:hAnsi="Arial" w:cs="Arial"/>
                <w:sz w:val="20"/>
                <w:szCs w:val="20"/>
              </w:rPr>
              <w:t>Do tohoto limitu se započítávají všechny podpory poskytnuté dle tohoto bodu Dočasného rámce, přičemž je rozhodující částka, která je uvedena na právním aktu poskytnutí podpory (zpravidla rozhodnutí o poskytnutí dotace);</w:t>
            </w:r>
          </w:p>
          <w:p w14:paraId="399A4167" w14:textId="77777777" w:rsidR="00EE1957" w:rsidRPr="00D918FC" w:rsidRDefault="00EE1957" w:rsidP="00EE1957">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Aktuálně je podle tohoto bodu Dočasného rámce v ČR poskytována podpora například v rámci programů: COVID-nájemné, COVID-lázně, COVID-kultura, některé projekty v rámci OP Zaměstnanost</w:t>
            </w:r>
          </w:p>
          <w:p w14:paraId="6DCBD4A5" w14:textId="77777777" w:rsidR="00EE1957" w:rsidRPr="00D918FC" w:rsidRDefault="00EE1957" w:rsidP="00EE1957">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Příspěvek Antivirus Plus se bude započítávat do limitu 800 000 Eur</w:t>
            </w:r>
          </w:p>
          <w:p w14:paraId="3FA9C20A" w14:textId="77777777" w:rsidR="00EE1957" w:rsidRPr="00D918FC" w:rsidRDefault="00EE1957" w:rsidP="00EE1957">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Celostátní síť restaurací již čerpala COVID-nájemné v celkovém objemu 500 000 Eur, její mzdové náklady na měsíce říjen až prosinec uznatelné pro Antivirus Plus budou však činit 500 000 Eur – zaměstnavatel však bude moci obdržet již jen 300 000 Eur. </w:t>
            </w:r>
          </w:p>
          <w:p w14:paraId="6E85DC76" w14:textId="77777777" w:rsidR="00EE1957" w:rsidRPr="00D918FC" w:rsidRDefault="00EE1957" w:rsidP="00EE1957">
            <w:pPr>
              <w:pStyle w:val="Prosttext"/>
              <w:jc w:val="both"/>
              <w:rPr>
                <w:rFonts w:ascii="Arial" w:hAnsi="Arial" w:cs="Arial"/>
                <w:sz w:val="20"/>
                <w:szCs w:val="20"/>
              </w:rPr>
            </w:pPr>
            <w:r w:rsidRPr="00D918FC">
              <w:rPr>
                <w:rFonts w:ascii="Arial" w:hAnsi="Arial" w:cs="Arial"/>
                <w:b/>
                <w:sz w:val="20"/>
                <w:szCs w:val="20"/>
              </w:rPr>
              <w:lastRenderedPageBreak/>
              <w:t>Příklad:</w:t>
            </w:r>
            <w:r w:rsidRPr="00D918FC">
              <w:rPr>
                <w:rFonts w:ascii="Arial" w:hAnsi="Arial" w:cs="Arial"/>
                <w:sz w:val="20"/>
                <w:szCs w:val="20"/>
              </w:rPr>
              <w:t xml:space="preserve"> Lázně obdržely v rámci COVID-nájemné podporu ve výši 500 000 Eur a v rámci COVID-lázně 300 000 Eur. V tomto případě již nebudou moci obdržet příspěvek v rámci Antivirus Plus.</w:t>
            </w:r>
          </w:p>
          <w:p w14:paraId="20678B1D" w14:textId="77777777" w:rsidR="00EE1957" w:rsidRPr="00D918FC" w:rsidRDefault="00EE1957" w:rsidP="00EE1957">
            <w:pPr>
              <w:pStyle w:val="Prosttext"/>
              <w:jc w:val="both"/>
              <w:rPr>
                <w:rFonts w:ascii="Arial" w:hAnsi="Arial" w:cs="Arial"/>
                <w:sz w:val="20"/>
                <w:szCs w:val="20"/>
              </w:rPr>
            </w:pPr>
            <w:r w:rsidRPr="00D918FC">
              <w:rPr>
                <w:rFonts w:ascii="Arial" w:hAnsi="Arial" w:cs="Arial"/>
                <w:b/>
                <w:sz w:val="20"/>
                <w:szCs w:val="20"/>
              </w:rPr>
              <w:t>2.</w:t>
            </w:r>
            <w:r w:rsidRPr="00D918FC">
              <w:rPr>
                <w:rFonts w:ascii="Arial" w:hAnsi="Arial" w:cs="Arial"/>
                <w:sz w:val="20"/>
                <w:szCs w:val="20"/>
              </w:rPr>
              <w:t>Nebude možné poskytnout zaměstnavatelům, kteří k 31. 12. 2019 byly podnikem v obtížích dle definice Evropské komise.</w:t>
            </w:r>
          </w:p>
          <w:p w14:paraId="3F508EE8" w14:textId="77777777" w:rsidR="00EE1957" w:rsidRPr="00D918FC" w:rsidRDefault="00EE1957" w:rsidP="00EE1957">
            <w:pPr>
              <w:pStyle w:val="Prosttext"/>
              <w:jc w:val="both"/>
              <w:rPr>
                <w:rFonts w:ascii="Arial" w:hAnsi="Arial" w:cs="Arial"/>
                <w:sz w:val="20"/>
                <w:szCs w:val="20"/>
              </w:rPr>
            </w:pPr>
            <w:r w:rsidRPr="00D918FC">
              <w:rPr>
                <w:rFonts w:ascii="Arial" w:hAnsi="Arial" w:cs="Arial"/>
                <w:b/>
                <w:sz w:val="20"/>
                <w:szCs w:val="20"/>
              </w:rPr>
              <w:t>3.</w:t>
            </w:r>
            <w:r w:rsidRPr="00D918FC">
              <w:rPr>
                <w:rFonts w:ascii="Arial" w:hAnsi="Arial" w:cs="Arial"/>
                <w:sz w:val="20"/>
                <w:szCs w:val="20"/>
              </w:rPr>
              <w:t>Podpora v rámci bodu 3.1 Dočasného rámce je určena na řešení nedostatku likvidity. Nedostatek či nedostupnost likvidity však bude presumován (předpokládaná) plošně u všech zaměstnavatelů, kteří vyplácejí náhradu mzdy z důvodu jiné překážky v práci na straně zaměstnavatele podle § 208 zákoníku práce a jejichž provoz byl uzavřen či významně omezen krizovými nebo mimořádnými opatřeními</w:t>
            </w:r>
          </w:p>
          <w:p w14:paraId="10873D0A" w14:textId="77777777" w:rsidR="00EE1957" w:rsidRPr="00137ABE" w:rsidRDefault="00EE1957" w:rsidP="00EE1957">
            <w:pPr>
              <w:pStyle w:val="Prosttext"/>
              <w:jc w:val="both"/>
              <w:rPr>
                <w:rFonts w:ascii="Arial" w:hAnsi="Arial" w:cs="Arial"/>
                <w:sz w:val="20"/>
                <w:szCs w:val="20"/>
              </w:rPr>
            </w:pPr>
            <w:r w:rsidRPr="00D918FC">
              <w:rPr>
                <w:rFonts w:ascii="Arial" w:hAnsi="Arial" w:cs="Arial"/>
                <w:sz w:val="20"/>
                <w:szCs w:val="20"/>
              </w:rPr>
              <w:t>Splnění uvedených podmínek bude stvrzovat zaměstnavatel formou čestného prohlášení, které bude součástí vyúčtování, popřípadě dodatku k</w:t>
            </w:r>
            <w:r>
              <w:rPr>
                <w:rFonts w:ascii="Arial" w:hAnsi="Arial" w:cs="Arial"/>
                <w:sz w:val="20"/>
                <w:szCs w:val="20"/>
              </w:rPr>
              <w:t> </w:t>
            </w:r>
            <w:r w:rsidRPr="00D918FC">
              <w:rPr>
                <w:rFonts w:ascii="Arial" w:hAnsi="Arial" w:cs="Arial"/>
                <w:sz w:val="20"/>
                <w:szCs w:val="20"/>
              </w:rPr>
              <w:t>dohodě</w:t>
            </w:r>
            <w:r>
              <w:rPr>
                <w:rFonts w:ascii="Arial" w:hAnsi="Arial" w:cs="Arial"/>
                <w:sz w:val="20"/>
                <w:szCs w:val="20"/>
              </w:rPr>
              <w:t>.</w:t>
            </w:r>
          </w:p>
          <w:p w14:paraId="2F3D6B8C" w14:textId="77777777" w:rsidR="00EE1957" w:rsidRPr="00137ABE" w:rsidRDefault="00EE1957" w:rsidP="00EE1957">
            <w:pPr>
              <w:spacing w:line="288" w:lineRule="auto"/>
              <w:jc w:val="both"/>
              <w:rPr>
                <w:rFonts w:ascii="Arial" w:hAnsi="Arial" w:cs="Arial"/>
                <w:i/>
                <w:sz w:val="20"/>
                <w:szCs w:val="20"/>
              </w:rPr>
            </w:pPr>
          </w:p>
          <w:p w14:paraId="62539533" w14:textId="77777777" w:rsidR="00EE1957" w:rsidRPr="00C07178" w:rsidRDefault="00EE1957" w:rsidP="00EE1957">
            <w:pPr>
              <w:spacing w:line="288" w:lineRule="auto"/>
              <w:jc w:val="both"/>
              <w:rPr>
                <w:rFonts w:ascii="Arial" w:hAnsi="Arial" w:cs="Arial"/>
                <w:b/>
                <w:sz w:val="20"/>
                <w:szCs w:val="20"/>
              </w:rPr>
            </w:pPr>
            <w:r w:rsidRPr="00137ABE">
              <w:rPr>
                <w:rFonts w:ascii="Arial" w:hAnsi="Arial" w:cs="Arial"/>
                <w:b/>
                <w:sz w:val="20"/>
                <w:szCs w:val="20"/>
              </w:rPr>
              <w:t>Režim B</w:t>
            </w:r>
          </w:p>
          <w:p w14:paraId="6C56FD9C" w14:textId="3B8FC056" w:rsidR="00EE1957" w:rsidRPr="006C33F4" w:rsidRDefault="00EE1957" w:rsidP="00EE1957">
            <w:pPr>
              <w:spacing w:before="120" w:after="120"/>
              <w:rPr>
                <w:rFonts w:ascii="Arial" w:hAnsi="Arial" w:cs="Arial"/>
                <w:sz w:val="20"/>
                <w:szCs w:val="20"/>
              </w:rPr>
            </w:pPr>
            <w:r w:rsidRPr="00137ABE">
              <w:rPr>
                <w:rFonts w:ascii="Arial" w:hAnsi="Arial" w:cs="Arial"/>
                <w:sz w:val="20"/>
                <w:szCs w:val="20"/>
              </w:rPr>
              <w:t xml:space="preserve">60 % mzdových nákladů zaměstnavatele. Mzdovým nákladem je míněna náhrada mzdy a související odvody vyplacené z důvodu trvání překážky v práci podle </w:t>
            </w:r>
            <w:r w:rsidRPr="00137ABE">
              <w:rPr>
                <w:rFonts w:ascii="Arial" w:hAnsi="Arial" w:cs="Arial"/>
                <w:b/>
                <w:sz w:val="20"/>
                <w:szCs w:val="20"/>
              </w:rPr>
              <w:t>§ 207</w:t>
            </w:r>
            <w:r w:rsidRPr="00137ABE">
              <w:rPr>
                <w:rFonts w:ascii="Arial" w:hAnsi="Arial" w:cs="Arial"/>
                <w:sz w:val="20"/>
                <w:szCs w:val="20"/>
              </w:rPr>
              <w:t xml:space="preserve"> ZP písm a), což je prostoj (výpadek na vstupech) a náhrada mzdy činí min. 80 % průměrného výdělku, § 208 ZP, což je jiná překážka v práci na straně zaměstnavatele (např. dobrovolné uzavření či absence významné části zaměstnanců) kdy náhrada mzdy činí 100 % průměrného výdělku, § 209 ZP, což je částečné nezaměstnanost z důvodu omezení poptávky a náhrada mzdy činí min 60 % průměrného výdělku. </w:t>
            </w:r>
            <w:r w:rsidRPr="00137ABE">
              <w:rPr>
                <w:rFonts w:ascii="Arial" w:hAnsi="Arial" w:cs="Arial"/>
                <w:b/>
                <w:sz w:val="20"/>
                <w:szCs w:val="20"/>
              </w:rPr>
              <w:t>Maximum je 29 tisíc na zaměstnance/měsíc</w:t>
            </w:r>
          </w:p>
        </w:tc>
        <w:tc>
          <w:tcPr>
            <w:tcW w:w="3630" w:type="dxa"/>
            <w:shd w:val="clear" w:color="auto" w:fill="auto"/>
          </w:tcPr>
          <w:p w14:paraId="14D271EB" w14:textId="77777777" w:rsidR="00EE1957" w:rsidRPr="00874FFD" w:rsidRDefault="00EE1957" w:rsidP="00EE1957">
            <w:pPr>
              <w:spacing w:before="120" w:after="120"/>
              <w:rPr>
                <w:rFonts w:ascii="Arial" w:hAnsi="Arial" w:cs="Arial"/>
                <w:sz w:val="20"/>
                <w:szCs w:val="20"/>
              </w:rPr>
            </w:pPr>
            <w:r w:rsidRPr="00874FFD">
              <w:rPr>
                <w:rFonts w:ascii="Arial" w:hAnsi="Arial" w:cs="Arial"/>
                <w:sz w:val="20"/>
                <w:szCs w:val="20"/>
              </w:rPr>
              <w:lastRenderedPageBreak/>
              <w:t>Ministerstv</w:t>
            </w:r>
            <w:r>
              <w:rPr>
                <w:rFonts w:ascii="Arial" w:hAnsi="Arial" w:cs="Arial"/>
                <w:sz w:val="20"/>
                <w:szCs w:val="20"/>
              </w:rPr>
              <w:t>o</w:t>
            </w:r>
            <w:r w:rsidRPr="00874FFD">
              <w:rPr>
                <w:rFonts w:ascii="Arial" w:hAnsi="Arial" w:cs="Arial"/>
                <w:sz w:val="20"/>
                <w:szCs w:val="20"/>
              </w:rPr>
              <w:t xml:space="preserve"> práce a sociálních věcí:</w:t>
            </w:r>
          </w:p>
          <w:p w14:paraId="68691391" w14:textId="77777777" w:rsidR="00EE1957" w:rsidRPr="00874FFD" w:rsidRDefault="00FE3439" w:rsidP="00EE1957">
            <w:pPr>
              <w:spacing w:before="120" w:after="120"/>
              <w:rPr>
                <w:rFonts w:ascii="Arial" w:hAnsi="Arial" w:cs="Arial"/>
                <w:sz w:val="20"/>
                <w:szCs w:val="20"/>
              </w:rPr>
            </w:pPr>
            <w:hyperlink r:id="rId35" w:history="1">
              <w:r w:rsidR="00EE1957" w:rsidRPr="00874FFD">
                <w:rPr>
                  <w:rStyle w:val="Hypertextovodkaz"/>
                  <w:rFonts w:ascii="Arial" w:hAnsi="Arial" w:cs="Arial"/>
                  <w:sz w:val="20"/>
                  <w:szCs w:val="20"/>
                </w:rPr>
                <w:t>https://www.mpsv.cz/antivirus</w:t>
              </w:r>
            </w:hyperlink>
          </w:p>
          <w:p w14:paraId="604C4DD8" w14:textId="53CC4E8A" w:rsidR="00EE1957" w:rsidRPr="00565B06" w:rsidRDefault="00EE1957" w:rsidP="00EE1957">
            <w:pPr>
              <w:spacing w:before="120" w:after="120"/>
              <w:rPr>
                <w:rFonts w:ascii="Arial" w:hAnsi="Arial" w:cs="Arial"/>
                <w:sz w:val="20"/>
                <w:szCs w:val="20"/>
              </w:rPr>
            </w:pPr>
          </w:p>
        </w:tc>
      </w:tr>
      <w:tr w:rsidR="00037B20" w:rsidRPr="00565B06" w14:paraId="4DB3A98B" w14:textId="77777777" w:rsidTr="007244AC">
        <w:trPr>
          <w:trHeight w:val="578"/>
        </w:trPr>
        <w:tc>
          <w:tcPr>
            <w:tcW w:w="1917" w:type="dxa"/>
            <w:shd w:val="clear" w:color="auto" w:fill="auto"/>
          </w:tcPr>
          <w:p w14:paraId="68D98967" w14:textId="080AA7CF" w:rsidR="00037B20" w:rsidRPr="00874FFD" w:rsidRDefault="00037B20" w:rsidP="00037B20">
            <w:pPr>
              <w:spacing w:before="120" w:after="120"/>
              <w:rPr>
                <w:rFonts w:ascii="Arial" w:hAnsi="Arial" w:cs="Arial"/>
                <w:b/>
                <w:sz w:val="20"/>
                <w:szCs w:val="20"/>
              </w:rPr>
            </w:pPr>
            <w:r>
              <w:rPr>
                <w:rFonts w:ascii="Arial" w:hAnsi="Arial" w:cs="Arial"/>
                <w:b/>
                <w:sz w:val="20"/>
                <w:szCs w:val="20"/>
              </w:rPr>
              <w:t>P</w:t>
            </w:r>
            <w:r w:rsidRPr="00D9112D">
              <w:rPr>
                <w:rFonts w:ascii="Arial" w:hAnsi="Arial" w:cs="Arial"/>
                <w:b/>
                <w:sz w:val="20"/>
                <w:szCs w:val="20"/>
              </w:rPr>
              <w:t>rominutí příslušenství</w:t>
            </w:r>
            <w:r>
              <w:rPr>
                <w:rFonts w:ascii="Arial" w:hAnsi="Arial" w:cs="Arial"/>
                <w:b/>
                <w:sz w:val="20"/>
                <w:szCs w:val="20"/>
              </w:rPr>
              <w:t xml:space="preserve"> DPH</w:t>
            </w:r>
            <w:r w:rsidRPr="00D9112D">
              <w:rPr>
                <w:rFonts w:ascii="Arial" w:hAnsi="Arial" w:cs="Arial"/>
                <w:b/>
                <w:sz w:val="20"/>
                <w:szCs w:val="20"/>
              </w:rPr>
              <w:t xml:space="preserve"> z důvodu mimořádné události</w:t>
            </w:r>
          </w:p>
        </w:tc>
        <w:tc>
          <w:tcPr>
            <w:tcW w:w="9757" w:type="dxa"/>
            <w:shd w:val="clear" w:color="auto" w:fill="auto"/>
          </w:tcPr>
          <w:p w14:paraId="1BD453B8" w14:textId="77777777" w:rsidR="00037B20" w:rsidRDefault="00037B20" w:rsidP="00037B20">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V souvislosti s krizovým opatřením o omezení volného pohybu v období 1. 3. až 21. 3. 2021 v návaznosti na šíření viru SARS-CoV-2 vydala Ministryně financí Rozhodnutí o prominutí příslušenství daně z přidané hodnoty z důvodu mimořádné události</w:t>
            </w:r>
          </w:p>
          <w:p w14:paraId="3B9C7111" w14:textId="77777777" w:rsidR="00037B20" w:rsidRDefault="00037B20" w:rsidP="00037B20">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Pokud plátce daně z přidané hodnoty (případně identifikovaná osoba) nepodá daňové přiznání k dani z přidané hodnoty za zdaňovací období únor 2021 nebo daň za toto zdaňovací období neuhradí v čas, pak je Rozhodnutím prominuta pokuta za pozdní podání, která by vznikla na základě ustanovení § 250 odst. 1 daňového řádu, a úrok z prodlení vzniklý podle ustanovení § 252 daňového řádu vážící se k této dani, a to automaticky bez žádosti za předpokladu, že ke splnění předmětných povinností dojde nejpozději do 15. 4. 2021.</w:t>
            </w:r>
          </w:p>
          <w:p w14:paraId="7BAA6DFE" w14:textId="77777777" w:rsidR="00037B20" w:rsidRDefault="00037B20" w:rsidP="00037B20">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Dále je prominuta i pokuta za pozdní podání vzniklá u dodatečného daňového přiznání k dani z přidané hodnoty, které je plátce daně (případně identifikovaná osoba) podle § 141 odst. 1 daňového řádu povinen podat do konce března 2021, a to v případě, že k jeho podání dojde nejpozději do 15. 4. 2021.</w:t>
            </w:r>
          </w:p>
          <w:p w14:paraId="544A9ACA" w14:textId="77777777" w:rsidR="00037B20" w:rsidRDefault="00037B20" w:rsidP="00037B20">
            <w:pPr>
              <w:pStyle w:val="Odstavecseseznamem"/>
              <w:numPr>
                <w:ilvl w:val="0"/>
                <w:numId w:val="15"/>
              </w:numPr>
              <w:spacing w:before="120" w:after="120" w:line="240" w:lineRule="auto"/>
              <w:rPr>
                <w:rFonts w:ascii="Arial" w:hAnsi="Arial" w:cs="Arial"/>
                <w:sz w:val="20"/>
                <w:szCs w:val="20"/>
              </w:rPr>
            </w:pPr>
            <w:r w:rsidRPr="00D9112D">
              <w:rPr>
                <w:rFonts w:ascii="Arial" w:hAnsi="Arial" w:cs="Arial"/>
                <w:sz w:val="20"/>
                <w:szCs w:val="20"/>
              </w:rPr>
              <w:t>Plátcům daně z přidané hodnoty se automaticky na základě Rozhodnutí promíjí pokuta dle ustanovení § 101h odst. 1 písm. a), b) a d) zákona o DPH, pokud je kontrolní hlášení za kalendářní měsíc únor 2021 podáno nejpozději do 15. 4. 2021.</w:t>
            </w:r>
          </w:p>
          <w:p w14:paraId="7C7915E5" w14:textId="4D21186A" w:rsidR="00037B20" w:rsidRPr="00C07178" w:rsidRDefault="00037B20" w:rsidP="00037B20">
            <w:pPr>
              <w:pStyle w:val="Prosttext"/>
              <w:rPr>
                <w:rFonts w:ascii="Arial" w:hAnsi="Arial" w:cs="Arial"/>
                <w:bCs/>
                <w:sz w:val="20"/>
                <w:szCs w:val="20"/>
              </w:rPr>
            </w:pPr>
            <w:r w:rsidRPr="00D9112D">
              <w:rPr>
                <w:rFonts w:ascii="Arial" w:hAnsi="Arial" w:cs="Arial"/>
                <w:sz w:val="20"/>
                <w:szCs w:val="20"/>
              </w:rPr>
              <w:t>Dále se plátcům daně promíjí i pokuta vzniklá dle ustanovení § 101h odst. 1 písm. a), b), c) a d) zákona o DPH a ustanovení § 101h odst. 2 zákona o DPH, a to v případě, kdy plátci daně z přidané hodnoty vznikla povinnost podat kontrolní hlášení za jiné období, než je únor 2021, za předpokladu, že lhůta pro splnění povinnosti běží i z části v období od 1. 3. 2021 do 21. 3. 2021 a povinnost bude splněna nejpozději do 15. 4. 2021.</w:t>
            </w:r>
          </w:p>
        </w:tc>
        <w:tc>
          <w:tcPr>
            <w:tcW w:w="3630" w:type="dxa"/>
            <w:shd w:val="clear" w:color="auto" w:fill="auto"/>
          </w:tcPr>
          <w:p w14:paraId="09B27CF8" w14:textId="77777777" w:rsidR="00037B20" w:rsidRDefault="00037B20" w:rsidP="00037B20">
            <w:pPr>
              <w:spacing w:before="120" w:after="120"/>
              <w:rPr>
                <w:rFonts w:ascii="Arial" w:hAnsi="Arial" w:cs="Arial"/>
                <w:sz w:val="20"/>
                <w:szCs w:val="20"/>
              </w:rPr>
            </w:pPr>
            <w:r>
              <w:rPr>
                <w:rFonts w:ascii="Arial" w:hAnsi="Arial" w:cs="Arial"/>
                <w:sz w:val="20"/>
                <w:szCs w:val="20"/>
              </w:rPr>
              <w:t>Finanční správa</w:t>
            </w:r>
          </w:p>
          <w:p w14:paraId="1F70DD22" w14:textId="77777777" w:rsidR="00037B20" w:rsidRDefault="00FE3439" w:rsidP="00037B20">
            <w:pPr>
              <w:spacing w:before="120" w:after="120"/>
              <w:rPr>
                <w:rFonts w:ascii="Arial" w:hAnsi="Arial" w:cs="Arial"/>
                <w:sz w:val="20"/>
                <w:szCs w:val="20"/>
              </w:rPr>
            </w:pPr>
            <w:hyperlink r:id="rId36" w:history="1">
              <w:r w:rsidR="00037B20" w:rsidRPr="008655A4">
                <w:rPr>
                  <w:rStyle w:val="Hypertextovodkaz"/>
                  <w:rFonts w:ascii="Arial" w:hAnsi="Arial" w:cs="Arial"/>
                  <w:sz w:val="20"/>
                  <w:szCs w:val="20"/>
                </w:rPr>
                <w:t>https://www.financnisprava.cz/cs/financni-sprava/media-a-verejnost/nouzovy-stav/danove-informace/info-pro-verejnost/inf-gfr-k-prominuti-prisl-dph-mimor-udalost-11326</w:t>
              </w:r>
            </w:hyperlink>
          </w:p>
          <w:p w14:paraId="4C49FE75" w14:textId="77777777" w:rsidR="00037B20" w:rsidRPr="00874FFD" w:rsidRDefault="00037B20" w:rsidP="00037B20">
            <w:pPr>
              <w:spacing w:before="120" w:after="120"/>
              <w:rPr>
                <w:rFonts w:ascii="Arial" w:hAnsi="Arial" w:cs="Arial"/>
                <w:sz w:val="20"/>
                <w:szCs w:val="20"/>
              </w:rPr>
            </w:pPr>
          </w:p>
        </w:tc>
      </w:tr>
      <w:tr w:rsidR="00037B20" w:rsidRPr="00565B06" w14:paraId="52105B04" w14:textId="77777777" w:rsidTr="007244AC">
        <w:trPr>
          <w:trHeight w:val="578"/>
        </w:trPr>
        <w:tc>
          <w:tcPr>
            <w:tcW w:w="1917" w:type="dxa"/>
            <w:shd w:val="clear" w:color="auto" w:fill="auto"/>
          </w:tcPr>
          <w:p w14:paraId="61AA1B06" w14:textId="77777777" w:rsidR="00037B20" w:rsidRDefault="00037B20" w:rsidP="00037B20">
            <w:pPr>
              <w:spacing w:before="120" w:after="120"/>
              <w:rPr>
                <w:rFonts w:ascii="Arial" w:hAnsi="Arial" w:cs="Arial"/>
                <w:b/>
                <w:sz w:val="20"/>
                <w:szCs w:val="20"/>
              </w:rPr>
            </w:pPr>
            <w:r>
              <w:rPr>
                <w:rFonts w:ascii="Arial" w:hAnsi="Arial" w:cs="Arial"/>
                <w:b/>
                <w:sz w:val="20"/>
                <w:szCs w:val="20"/>
              </w:rPr>
              <w:lastRenderedPageBreak/>
              <w:t>Posečkání úhrady daně</w:t>
            </w:r>
          </w:p>
          <w:p w14:paraId="767653AF" w14:textId="617CFBD4" w:rsidR="00037B20" w:rsidRDefault="00037B20" w:rsidP="00037B20">
            <w:pPr>
              <w:spacing w:before="120" w:after="120"/>
              <w:rPr>
                <w:rFonts w:ascii="Arial" w:hAnsi="Arial" w:cs="Arial"/>
                <w:b/>
                <w:sz w:val="20"/>
                <w:szCs w:val="20"/>
              </w:rPr>
            </w:pPr>
          </w:p>
        </w:tc>
        <w:tc>
          <w:tcPr>
            <w:tcW w:w="9757" w:type="dxa"/>
            <w:shd w:val="clear" w:color="auto" w:fill="auto"/>
          </w:tcPr>
          <w:p w14:paraId="2C898786" w14:textId="77777777" w:rsidR="00037B20" w:rsidRDefault="00037B20" w:rsidP="00037B20">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w:t>
            </w:r>
            <w:r>
              <w:rPr>
                <w:rFonts w:ascii="Arial" w:hAnsi="Arial" w:cs="Arial"/>
                <w:sz w:val="20"/>
                <w:szCs w:val="20"/>
              </w:rPr>
              <w:t xml:space="preserve"> D</w:t>
            </w:r>
            <w:r w:rsidRPr="00947E0B">
              <w:rPr>
                <w:rFonts w:ascii="Arial" w:hAnsi="Arial" w:cs="Arial"/>
                <w:sz w:val="20"/>
                <w:szCs w:val="20"/>
              </w:rPr>
              <w:t xml:space="preserve">le § 156 </w:t>
            </w:r>
            <w:r>
              <w:rPr>
                <w:rFonts w:ascii="Arial" w:hAnsi="Arial" w:cs="Arial"/>
                <w:sz w:val="20"/>
                <w:szCs w:val="20"/>
              </w:rPr>
              <w:t>zákona č. 280/2009 Sb., d</w:t>
            </w:r>
            <w:r w:rsidRPr="00947E0B">
              <w:rPr>
                <w:rFonts w:ascii="Arial" w:hAnsi="Arial" w:cs="Arial"/>
                <w:sz w:val="20"/>
                <w:szCs w:val="20"/>
              </w:rPr>
              <w:t>aňov</w:t>
            </w:r>
            <w:r>
              <w:rPr>
                <w:rFonts w:ascii="Arial" w:hAnsi="Arial" w:cs="Arial"/>
                <w:sz w:val="20"/>
                <w:szCs w:val="20"/>
              </w:rPr>
              <w:t>ý</w:t>
            </w:r>
            <w:r w:rsidRPr="00947E0B">
              <w:rPr>
                <w:rFonts w:ascii="Arial" w:hAnsi="Arial" w:cs="Arial"/>
                <w:sz w:val="20"/>
                <w:szCs w:val="20"/>
              </w:rPr>
              <w:t xml:space="preserve"> řád</w:t>
            </w:r>
            <w:r>
              <w:rPr>
                <w:rFonts w:ascii="Arial" w:hAnsi="Arial" w:cs="Arial"/>
                <w:sz w:val="20"/>
                <w:szCs w:val="20"/>
              </w:rPr>
              <w:t>,</w:t>
            </w:r>
            <w:r w:rsidRPr="00947E0B">
              <w:rPr>
                <w:rFonts w:ascii="Arial" w:hAnsi="Arial" w:cs="Arial"/>
                <w:sz w:val="20"/>
                <w:szCs w:val="20"/>
              </w:rPr>
              <w:t xml:space="preserve"> </w:t>
            </w:r>
            <w:r>
              <w:rPr>
                <w:rFonts w:ascii="Arial" w:hAnsi="Arial" w:cs="Arial"/>
                <w:sz w:val="20"/>
                <w:szCs w:val="20"/>
              </w:rPr>
              <w:t>s</w:t>
            </w:r>
            <w:r w:rsidRPr="00947E0B">
              <w:rPr>
                <w:rFonts w:ascii="Arial" w:hAnsi="Arial" w:cs="Arial"/>
                <w:sz w:val="20"/>
                <w:szCs w:val="20"/>
              </w:rPr>
              <w:t>právce daně může povolit posečkání z následujících důvodů:</w:t>
            </w:r>
          </w:p>
          <w:p w14:paraId="3320DDCC" w14:textId="77777777" w:rsidR="00037B20" w:rsidRPr="00947E0B" w:rsidRDefault="00037B20" w:rsidP="00037B20">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  smlouvy s obchodními partnery, doklady o povinných platbách souvisejících s provozem podnikání,</w:t>
            </w:r>
          </w:p>
          <w:p w14:paraId="0EE9A4D8" w14:textId="77777777" w:rsidR="00037B20" w:rsidRPr="00947E0B" w:rsidRDefault="00037B20" w:rsidP="00037B20">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34659BC1" w14:textId="77777777" w:rsidR="00037B20" w:rsidRPr="00947E0B" w:rsidRDefault="00037B20" w:rsidP="00037B20">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3915182D" w14:textId="77777777" w:rsidR="00037B20" w:rsidRPr="00947E0B" w:rsidRDefault="00037B20" w:rsidP="00037B20">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794D40C0" w14:textId="77777777" w:rsidR="00037B20" w:rsidRPr="00947E0B" w:rsidRDefault="00037B20" w:rsidP="00037B20">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347553BD" w14:textId="23B9EDC1" w:rsidR="00037B20" w:rsidRPr="00947E0B" w:rsidRDefault="00037B20" w:rsidP="00037B20">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3630" w:type="dxa"/>
            <w:shd w:val="clear" w:color="auto" w:fill="auto"/>
          </w:tcPr>
          <w:p w14:paraId="141A5A8C" w14:textId="2EE2BD16" w:rsidR="00037B20" w:rsidRPr="007244AC" w:rsidRDefault="00037B20" w:rsidP="00037B20">
            <w:pPr>
              <w:spacing w:before="120" w:after="120"/>
              <w:rPr>
                <w:rFonts w:ascii="Arial" w:hAnsi="Arial" w:cs="Arial"/>
                <w:sz w:val="20"/>
                <w:szCs w:val="20"/>
              </w:rPr>
            </w:pPr>
            <w:r w:rsidRPr="007244AC">
              <w:rPr>
                <w:rFonts w:ascii="Arial" w:hAnsi="Arial" w:cs="Arial"/>
                <w:sz w:val="20"/>
                <w:szCs w:val="20"/>
              </w:rPr>
              <w:t>Zákon č. 280/2009 Sb., daňový řád</w:t>
            </w:r>
          </w:p>
        </w:tc>
      </w:tr>
    </w:tbl>
    <w:p w14:paraId="559ECC64" w14:textId="16C6A3A1" w:rsidR="009D4A2E" w:rsidRPr="00565B06" w:rsidRDefault="009D4A2E" w:rsidP="00074C0D">
      <w:pPr>
        <w:spacing w:before="120" w:after="120"/>
        <w:rPr>
          <w:rFonts w:ascii="Arial" w:hAnsi="Arial" w:cs="Arial"/>
          <w:sz w:val="20"/>
          <w:szCs w:val="20"/>
        </w:rPr>
      </w:pPr>
    </w:p>
    <w:sectPr w:rsidR="009D4A2E" w:rsidRPr="00565B06" w:rsidSect="00565B06">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2CEA" w14:textId="77777777" w:rsidR="00FE3439" w:rsidRDefault="00FE3439" w:rsidP="00677FE0">
      <w:r>
        <w:separator/>
      </w:r>
    </w:p>
  </w:endnote>
  <w:endnote w:type="continuationSeparator" w:id="0">
    <w:p w14:paraId="7DEC7BB9" w14:textId="77777777" w:rsidR="00FE3439" w:rsidRDefault="00FE3439"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D69B" w14:textId="77777777" w:rsidR="00F8451E" w:rsidRDefault="00F845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395C" w14:textId="77777777" w:rsidR="00F8451E" w:rsidRDefault="00F845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BD7B" w14:textId="77777777" w:rsidR="00F8451E" w:rsidRDefault="00F845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3D45" w14:textId="77777777" w:rsidR="00FE3439" w:rsidRDefault="00FE3439" w:rsidP="00677FE0">
      <w:r>
        <w:separator/>
      </w:r>
    </w:p>
  </w:footnote>
  <w:footnote w:type="continuationSeparator" w:id="0">
    <w:p w14:paraId="73839E2A" w14:textId="77777777" w:rsidR="00FE3439" w:rsidRDefault="00FE3439"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3AA6" w14:textId="77777777" w:rsidR="00F8451E" w:rsidRDefault="00F845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951A" w14:textId="77777777" w:rsidR="00F8451E" w:rsidRDefault="00F845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480F" w14:textId="77777777" w:rsidR="00F8451E" w:rsidRDefault="00F845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in;height:3in" o:bullet="t"/>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3E57AD"/>
    <w:multiLevelType w:val="hybridMultilevel"/>
    <w:tmpl w:val="BCF2FFA0"/>
    <w:lvl w:ilvl="0" w:tplc="9E72EC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74E0CC5"/>
    <w:multiLevelType w:val="multilevel"/>
    <w:tmpl w:val="04F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A5EA2"/>
    <w:multiLevelType w:val="multilevel"/>
    <w:tmpl w:val="E8BAE50A"/>
    <w:numStyleLink w:val="VariantaA-odrky"/>
  </w:abstractNum>
  <w:abstractNum w:abstractNumId="11" w15:restartNumberingAfterBreak="0">
    <w:nsid w:val="2B604841"/>
    <w:multiLevelType w:val="multilevel"/>
    <w:tmpl w:val="7DE6818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EDB1ADF"/>
    <w:multiLevelType w:val="multilevel"/>
    <w:tmpl w:val="3F4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D3605"/>
    <w:multiLevelType w:val="hybridMultilevel"/>
    <w:tmpl w:val="2B745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21685"/>
    <w:multiLevelType w:val="hybridMultilevel"/>
    <w:tmpl w:val="64A465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79183E"/>
    <w:multiLevelType w:val="multilevel"/>
    <w:tmpl w:val="564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C62E0"/>
    <w:multiLevelType w:val="multilevel"/>
    <w:tmpl w:val="04F0E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3"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F35F43"/>
    <w:multiLevelType w:val="multilevel"/>
    <w:tmpl w:val="0D8ABE32"/>
    <w:numStyleLink w:val="VariantaB-sla"/>
  </w:abstractNum>
  <w:abstractNum w:abstractNumId="25"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66D3980"/>
    <w:multiLevelType w:val="hybridMultilevel"/>
    <w:tmpl w:val="AF7CD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30" w15:restartNumberingAfterBreak="0">
    <w:nsid w:val="6FFE44D1"/>
    <w:multiLevelType w:val="multilevel"/>
    <w:tmpl w:val="822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D706E"/>
    <w:multiLevelType w:val="hybridMultilevel"/>
    <w:tmpl w:val="B686D1E2"/>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971F2"/>
    <w:multiLevelType w:val="multilevel"/>
    <w:tmpl w:val="262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0"/>
  </w:num>
  <w:num w:numId="4">
    <w:abstractNumId w:val="0"/>
  </w:num>
  <w:num w:numId="5">
    <w:abstractNumId w:val="24"/>
  </w:num>
  <w:num w:numId="6">
    <w:abstractNumId w:val="10"/>
  </w:num>
  <w:num w:numId="7">
    <w:abstractNumId w:val="6"/>
  </w:num>
  <w:num w:numId="8">
    <w:abstractNumId w:val="4"/>
  </w:num>
  <w:num w:numId="9">
    <w:abstractNumId w:val="29"/>
  </w:num>
  <w:num w:numId="10">
    <w:abstractNumId w:val="25"/>
  </w:num>
  <w:num w:numId="11">
    <w:abstractNumId w:val="26"/>
  </w:num>
  <w:num w:numId="12">
    <w:abstractNumId w:val="32"/>
  </w:num>
  <w:num w:numId="13">
    <w:abstractNumId w:val="17"/>
  </w:num>
  <w:num w:numId="14">
    <w:abstractNumId w:val="31"/>
  </w:num>
  <w:num w:numId="15">
    <w:abstractNumId w:val="27"/>
  </w:num>
  <w:num w:numId="16">
    <w:abstractNumId w:val="12"/>
  </w:num>
  <w:num w:numId="17">
    <w:abstractNumId w:val="8"/>
  </w:num>
  <w:num w:numId="18">
    <w:abstractNumId w:val="13"/>
  </w:num>
  <w:num w:numId="19">
    <w:abstractNumId w:val="11"/>
  </w:num>
  <w:num w:numId="20">
    <w:abstractNumId w:val="7"/>
  </w:num>
  <w:num w:numId="21">
    <w:abstractNumId w:val="1"/>
  </w:num>
  <w:num w:numId="22">
    <w:abstractNumId w:val="33"/>
  </w:num>
  <w:num w:numId="23">
    <w:abstractNumId w:val="15"/>
  </w:num>
  <w:num w:numId="24">
    <w:abstractNumId w:val="14"/>
  </w:num>
  <w:num w:numId="25">
    <w:abstractNumId w:val="2"/>
  </w:num>
  <w:num w:numId="26">
    <w:abstractNumId w:val="19"/>
  </w:num>
  <w:num w:numId="27">
    <w:abstractNumId w:val="21"/>
  </w:num>
  <w:num w:numId="28">
    <w:abstractNumId w:val="3"/>
  </w:num>
  <w:num w:numId="29">
    <w:abstractNumId w:val="23"/>
  </w:num>
  <w:num w:numId="30">
    <w:abstractNumId w:val="28"/>
  </w:num>
  <w:num w:numId="31">
    <w:abstractNumId w:val="16"/>
  </w:num>
  <w:num w:numId="32">
    <w:abstractNumId w:val="34"/>
  </w:num>
  <w:num w:numId="33">
    <w:abstractNumId w:val="18"/>
  </w:num>
  <w:num w:numId="34">
    <w:abstractNumId w:val="30"/>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1379E"/>
    <w:rsid w:val="00013FFF"/>
    <w:rsid w:val="00015306"/>
    <w:rsid w:val="00023528"/>
    <w:rsid w:val="000244B9"/>
    <w:rsid w:val="00024535"/>
    <w:rsid w:val="0002674B"/>
    <w:rsid w:val="00037B20"/>
    <w:rsid w:val="0004162E"/>
    <w:rsid w:val="0004786B"/>
    <w:rsid w:val="000618FA"/>
    <w:rsid w:val="00063405"/>
    <w:rsid w:val="00064039"/>
    <w:rsid w:val="0006631C"/>
    <w:rsid w:val="00067D2E"/>
    <w:rsid w:val="00070AE7"/>
    <w:rsid w:val="00074B90"/>
    <w:rsid w:val="00074C0D"/>
    <w:rsid w:val="00075C10"/>
    <w:rsid w:val="000764B7"/>
    <w:rsid w:val="000809B9"/>
    <w:rsid w:val="000824D8"/>
    <w:rsid w:val="00090B40"/>
    <w:rsid w:val="00095A0A"/>
    <w:rsid w:val="00095D18"/>
    <w:rsid w:val="000A6EE8"/>
    <w:rsid w:val="000B1B3D"/>
    <w:rsid w:val="000B2B4E"/>
    <w:rsid w:val="000C108E"/>
    <w:rsid w:val="000C46F5"/>
    <w:rsid w:val="000C4CAF"/>
    <w:rsid w:val="000D0D76"/>
    <w:rsid w:val="000D3158"/>
    <w:rsid w:val="000D59E1"/>
    <w:rsid w:val="000D5CD6"/>
    <w:rsid w:val="000D712A"/>
    <w:rsid w:val="000D7468"/>
    <w:rsid w:val="000E59DE"/>
    <w:rsid w:val="000E5AA4"/>
    <w:rsid w:val="000F4208"/>
    <w:rsid w:val="000F511F"/>
    <w:rsid w:val="001002C6"/>
    <w:rsid w:val="001041CE"/>
    <w:rsid w:val="00105482"/>
    <w:rsid w:val="00106AB2"/>
    <w:rsid w:val="001070AB"/>
    <w:rsid w:val="00111B81"/>
    <w:rsid w:val="00112324"/>
    <w:rsid w:val="00112446"/>
    <w:rsid w:val="00113467"/>
    <w:rsid w:val="00117833"/>
    <w:rsid w:val="00121485"/>
    <w:rsid w:val="00123B07"/>
    <w:rsid w:val="00123D25"/>
    <w:rsid w:val="001268B0"/>
    <w:rsid w:val="00131218"/>
    <w:rsid w:val="00136935"/>
    <w:rsid w:val="00147CA4"/>
    <w:rsid w:val="001536E8"/>
    <w:rsid w:val="00154A68"/>
    <w:rsid w:val="001701D7"/>
    <w:rsid w:val="00171A65"/>
    <w:rsid w:val="001726D2"/>
    <w:rsid w:val="00175789"/>
    <w:rsid w:val="00175BEF"/>
    <w:rsid w:val="0018051B"/>
    <w:rsid w:val="001821DE"/>
    <w:rsid w:val="0018386E"/>
    <w:rsid w:val="00187B38"/>
    <w:rsid w:val="00187C1C"/>
    <w:rsid w:val="00197FB9"/>
    <w:rsid w:val="001A0D55"/>
    <w:rsid w:val="001B1E4A"/>
    <w:rsid w:val="001B72AA"/>
    <w:rsid w:val="001C21FB"/>
    <w:rsid w:val="001D035B"/>
    <w:rsid w:val="001D27C0"/>
    <w:rsid w:val="001D3B02"/>
    <w:rsid w:val="001D6D24"/>
    <w:rsid w:val="001E0208"/>
    <w:rsid w:val="001E3996"/>
    <w:rsid w:val="001E56ED"/>
    <w:rsid w:val="001E74C3"/>
    <w:rsid w:val="001F4437"/>
    <w:rsid w:val="001F6937"/>
    <w:rsid w:val="001F697A"/>
    <w:rsid w:val="00200125"/>
    <w:rsid w:val="002006C3"/>
    <w:rsid w:val="002021E9"/>
    <w:rsid w:val="0020255B"/>
    <w:rsid w:val="002045FF"/>
    <w:rsid w:val="00211362"/>
    <w:rsid w:val="00216CF3"/>
    <w:rsid w:val="00220DE3"/>
    <w:rsid w:val="002211A9"/>
    <w:rsid w:val="002340E9"/>
    <w:rsid w:val="0023579A"/>
    <w:rsid w:val="00240078"/>
    <w:rsid w:val="002407AC"/>
    <w:rsid w:val="00240820"/>
    <w:rsid w:val="002461C5"/>
    <w:rsid w:val="0025290D"/>
    <w:rsid w:val="00255C5A"/>
    <w:rsid w:val="00257E4C"/>
    <w:rsid w:val="00260372"/>
    <w:rsid w:val="00262DAF"/>
    <w:rsid w:val="002644EF"/>
    <w:rsid w:val="00285AED"/>
    <w:rsid w:val="00296384"/>
    <w:rsid w:val="002A4DD0"/>
    <w:rsid w:val="002A6642"/>
    <w:rsid w:val="002E2442"/>
    <w:rsid w:val="002E72A1"/>
    <w:rsid w:val="002E7870"/>
    <w:rsid w:val="002F0E8C"/>
    <w:rsid w:val="002F5305"/>
    <w:rsid w:val="002F595A"/>
    <w:rsid w:val="00302E54"/>
    <w:rsid w:val="00302FEA"/>
    <w:rsid w:val="00310FA0"/>
    <w:rsid w:val="00320481"/>
    <w:rsid w:val="003250CB"/>
    <w:rsid w:val="00337618"/>
    <w:rsid w:val="00337858"/>
    <w:rsid w:val="00341705"/>
    <w:rsid w:val="0034402D"/>
    <w:rsid w:val="003470DE"/>
    <w:rsid w:val="0035614E"/>
    <w:rsid w:val="00357C80"/>
    <w:rsid w:val="00363201"/>
    <w:rsid w:val="00376E7D"/>
    <w:rsid w:val="00386E04"/>
    <w:rsid w:val="00387A1C"/>
    <w:rsid w:val="0039063C"/>
    <w:rsid w:val="00394863"/>
    <w:rsid w:val="003A24EE"/>
    <w:rsid w:val="003A3866"/>
    <w:rsid w:val="003A46A8"/>
    <w:rsid w:val="003A51AA"/>
    <w:rsid w:val="003A7383"/>
    <w:rsid w:val="003B2066"/>
    <w:rsid w:val="003B30C5"/>
    <w:rsid w:val="003B565A"/>
    <w:rsid w:val="003C1CF2"/>
    <w:rsid w:val="003C5738"/>
    <w:rsid w:val="003C70F3"/>
    <w:rsid w:val="003D00A1"/>
    <w:rsid w:val="003D3BF6"/>
    <w:rsid w:val="003E28B6"/>
    <w:rsid w:val="003F2119"/>
    <w:rsid w:val="00405202"/>
    <w:rsid w:val="0041427F"/>
    <w:rsid w:val="004175E8"/>
    <w:rsid w:val="0042361F"/>
    <w:rsid w:val="00425CA4"/>
    <w:rsid w:val="00430953"/>
    <w:rsid w:val="00442EE2"/>
    <w:rsid w:val="0044645D"/>
    <w:rsid w:val="00446FA8"/>
    <w:rsid w:val="004509E5"/>
    <w:rsid w:val="0046033A"/>
    <w:rsid w:val="00460B6B"/>
    <w:rsid w:val="00461B49"/>
    <w:rsid w:val="00467BD7"/>
    <w:rsid w:val="004728E1"/>
    <w:rsid w:val="00473D85"/>
    <w:rsid w:val="0047776F"/>
    <w:rsid w:val="0048580B"/>
    <w:rsid w:val="00486FB9"/>
    <w:rsid w:val="004948E2"/>
    <w:rsid w:val="004957EC"/>
    <w:rsid w:val="00495EA9"/>
    <w:rsid w:val="004A342C"/>
    <w:rsid w:val="004B1755"/>
    <w:rsid w:val="004C212A"/>
    <w:rsid w:val="004C35A9"/>
    <w:rsid w:val="004C6ACC"/>
    <w:rsid w:val="004E00C5"/>
    <w:rsid w:val="004E4D02"/>
    <w:rsid w:val="004E76BB"/>
    <w:rsid w:val="004F7066"/>
    <w:rsid w:val="005000BB"/>
    <w:rsid w:val="00500232"/>
    <w:rsid w:val="00503B69"/>
    <w:rsid w:val="00504668"/>
    <w:rsid w:val="00507415"/>
    <w:rsid w:val="00510C94"/>
    <w:rsid w:val="005170C5"/>
    <w:rsid w:val="0052124E"/>
    <w:rsid w:val="005260AD"/>
    <w:rsid w:val="00542EC6"/>
    <w:rsid w:val="005455E1"/>
    <w:rsid w:val="00545ED0"/>
    <w:rsid w:val="005502BD"/>
    <w:rsid w:val="0055044F"/>
    <w:rsid w:val="00556787"/>
    <w:rsid w:val="0055764A"/>
    <w:rsid w:val="00565B06"/>
    <w:rsid w:val="0057154F"/>
    <w:rsid w:val="0057324B"/>
    <w:rsid w:val="00580864"/>
    <w:rsid w:val="00582276"/>
    <w:rsid w:val="00582DA3"/>
    <w:rsid w:val="005905DB"/>
    <w:rsid w:val="00595077"/>
    <w:rsid w:val="00595886"/>
    <w:rsid w:val="005A1BAB"/>
    <w:rsid w:val="005C0C67"/>
    <w:rsid w:val="005C2560"/>
    <w:rsid w:val="005C520E"/>
    <w:rsid w:val="005D1431"/>
    <w:rsid w:val="005E0858"/>
    <w:rsid w:val="005F0763"/>
    <w:rsid w:val="005F7585"/>
    <w:rsid w:val="006039F9"/>
    <w:rsid w:val="00605759"/>
    <w:rsid w:val="006060A9"/>
    <w:rsid w:val="0061602C"/>
    <w:rsid w:val="00633402"/>
    <w:rsid w:val="00641F62"/>
    <w:rsid w:val="00647C82"/>
    <w:rsid w:val="00650C6C"/>
    <w:rsid w:val="0065236C"/>
    <w:rsid w:val="00652FE6"/>
    <w:rsid w:val="006530EF"/>
    <w:rsid w:val="0065567B"/>
    <w:rsid w:val="00664010"/>
    <w:rsid w:val="00667898"/>
    <w:rsid w:val="00677D32"/>
    <w:rsid w:val="00677FE0"/>
    <w:rsid w:val="0068064E"/>
    <w:rsid w:val="0068088A"/>
    <w:rsid w:val="00681D15"/>
    <w:rsid w:val="00681E05"/>
    <w:rsid w:val="006821DC"/>
    <w:rsid w:val="00682646"/>
    <w:rsid w:val="00686C43"/>
    <w:rsid w:val="006920EC"/>
    <w:rsid w:val="0069438F"/>
    <w:rsid w:val="0069724D"/>
    <w:rsid w:val="006A6ACC"/>
    <w:rsid w:val="006B3B49"/>
    <w:rsid w:val="006B407C"/>
    <w:rsid w:val="006C2A53"/>
    <w:rsid w:val="006C30FC"/>
    <w:rsid w:val="006C33F4"/>
    <w:rsid w:val="006C7643"/>
    <w:rsid w:val="006D04EF"/>
    <w:rsid w:val="006D060B"/>
    <w:rsid w:val="006D59B5"/>
    <w:rsid w:val="006D7563"/>
    <w:rsid w:val="006E0D60"/>
    <w:rsid w:val="006E2FB0"/>
    <w:rsid w:val="006E7B78"/>
    <w:rsid w:val="00701C78"/>
    <w:rsid w:val="007051A8"/>
    <w:rsid w:val="007071F9"/>
    <w:rsid w:val="007102D2"/>
    <w:rsid w:val="00711CBF"/>
    <w:rsid w:val="00713948"/>
    <w:rsid w:val="00713E14"/>
    <w:rsid w:val="00716959"/>
    <w:rsid w:val="007244AC"/>
    <w:rsid w:val="00726A56"/>
    <w:rsid w:val="00726C54"/>
    <w:rsid w:val="007323A4"/>
    <w:rsid w:val="00743761"/>
    <w:rsid w:val="0074432D"/>
    <w:rsid w:val="00753A27"/>
    <w:rsid w:val="00755286"/>
    <w:rsid w:val="007657F6"/>
    <w:rsid w:val="00765B49"/>
    <w:rsid w:val="00774F7A"/>
    <w:rsid w:val="0078283E"/>
    <w:rsid w:val="0079016B"/>
    <w:rsid w:val="0079342A"/>
    <w:rsid w:val="007A71A6"/>
    <w:rsid w:val="007B260E"/>
    <w:rsid w:val="007B4949"/>
    <w:rsid w:val="007D0A19"/>
    <w:rsid w:val="007D6847"/>
    <w:rsid w:val="007D6BCE"/>
    <w:rsid w:val="007D7E76"/>
    <w:rsid w:val="007E6A75"/>
    <w:rsid w:val="007F0BC6"/>
    <w:rsid w:val="007F3A1C"/>
    <w:rsid w:val="007F6E83"/>
    <w:rsid w:val="008101D7"/>
    <w:rsid w:val="008107D4"/>
    <w:rsid w:val="00814BB2"/>
    <w:rsid w:val="00815DDE"/>
    <w:rsid w:val="00817E4A"/>
    <w:rsid w:val="00823DB0"/>
    <w:rsid w:val="008273F0"/>
    <w:rsid w:val="0083042E"/>
    <w:rsid w:val="00831374"/>
    <w:rsid w:val="00834B33"/>
    <w:rsid w:val="00836CE0"/>
    <w:rsid w:val="00854EBC"/>
    <w:rsid w:val="00857580"/>
    <w:rsid w:val="0085770D"/>
    <w:rsid w:val="008607A8"/>
    <w:rsid w:val="00862E00"/>
    <w:rsid w:val="00863339"/>
    <w:rsid w:val="0086405C"/>
    <w:rsid w:val="00865238"/>
    <w:rsid w:val="008663E9"/>
    <w:rsid w:val="008667BF"/>
    <w:rsid w:val="00872D57"/>
    <w:rsid w:val="008835CF"/>
    <w:rsid w:val="00891EF5"/>
    <w:rsid w:val="00892B98"/>
    <w:rsid w:val="00895645"/>
    <w:rsid w:val="008A0561"/>
    <w:rsid w:val="008A0864"/>
    <w:rsid w:val="008A5E36"/>
    <w:rsid w:val="008A7851"/>
    <w:rsid w:val="008B401E"/>
    <w:rsid w:val="008B479A"/>
    <w:rsid w:val="008B70DD"/>
    <w:rsid w:val="008C0593"/>
    <w:rsid w:val="008C3782"/>
    <w:rsid w:val="008D21A5"/>
    <w:rsid w:val="008D225F"/>
    <w:rsid w:val="008D4A32"/>
    <w:rsid w:val="008D593A"/>
    <w:rsid w:val="008E098B"/>
    <w:rsid w:val="008E1529"/>
    <w:rsid w:val="008E2CC1"/>
    <w:rsid w:val="008E7760"/>
    <w:rsid w:val="008F2A08"/>
    <w:rsid w:val="008F49C7"/>
    <w:rsid w:val="008F715F"/>
    <w:rsid w:val="00902876"/>
    <w:rsid w:val="00906DA1"/>
    <w:rsid w:val="00921160"/>
    <w:rsid w:val="00922001"/>
    <w:rsid w:val="00922C17"/>
    <w:rsid w:val="0092467E"/>
    <w:rsid w:val="00934B23"/>
    <w:rsid w:val="00934C2A"/>
    <w:rsid w:val="00937CD2"/>
    <w:rsid w:val="00942DDD"/>
    <w:rsid w:val="00947E0B"/>
    <w:rsid w:val="009516A8"/>
    <w:rsid w:val="009564A1"/>
    <w:rsid w:val="00962282"/>
    <w:rsid w:val="009719DD"/>
    <w:rsid w:val="00971FC1"/>
    <w:rsid w:val="0097705C"/>
    <w:rsid w:val="00992487"/>
    <w:rsid w:val="009A3C95"/>
    <w:rsid w:val="009A6D30"/>
    <w:rsid w:val="009C36EB"/>
    <w:rsid w:val="009C6C74"/>
    <w:rsid w:val="009C7D59"/>
    <w:rsid w:val="009D4A2E"/>
    <w:rsid w:val="009D7062"/>
    <w:rsid w:val="009E59FB"/>
    <w:rsid w:val="009F393D"/>
    <w:rsid w:val="009F492D"/>
    <w:rsid w:val="009F7EAF"/>
    <w:rsid w:val="009F7F46"/>
    <w:rsid w:val="00A000BF"/>
    <w:rsid w:val="00A03C96"/>
    <w:rsid w:val="00A0587E"/>
    <w:rsid w:val="00A21901"/>
    <w:rsid w:val="00A275BC"/>
    <w:rsid w:val="00A31561"/>
    <w:rsid w:val="00A41969"/>
    <w:rsid w:val="00A454BB"/>
    <w:rsid w:val="00A4583D"/>
    <w:rsid w:val="00A464B4"/>
    <w:rsid w:val="00A50044"/>
    <w:rsid w:val="00A616D2"/>
    <w:rsid w:val="00A634A8"/>
    <w:rsid w:val="00A63D6B"/>
    <w:rsid w:val="00A67BE1"/>
    <w:rsid w:val="00A84B52"/>
    <w:rsid w:val="00A85821"/>
    <w:rsid w:val="00A8660F"/>
    <w:rsid w:val="00A95C48"/>
    <w:rsid w:val="00AA380E"/>
    <w:rsid w:val="00AA7056"/>
    <w:rsid w:val="00AB31C6"/>
    <w:rsid w:val="00AB41BF"/>
    <w:rsid w:val="00AB4C3A"/>
    <w:rsid w:val="00AB523B"/>
    <w:rsid w:val="00AC1379"/>
    <w:rsid w:val="00AC19E2"/>
    <w:rsid w:val="00AC6653"/>
    <w:rsid w:val="00AD15CB"/>
    <w:rsid w:val="00AD77F4"/>
    <w:rsid w:val="00AD7E40"/>
    <w:rsid w:val="00AE3D05"/>
    <w:rsid w:val="00AF1837"/>
    <w:rsid w:val="00AF62EE"/>
    <w:rsid w:val="00AF6EA8"/>
    <w:rsid w:val="00B04184"/>
    <w:rsid w:val="00B11290"/>
    <w:rsid w:val="00B13E3F"/>
    <w:rsid w:val="00B1477A"/>
    <w:rsid w:val="00B15184"/>
    <w:rsid w:val="00B162F9"/>
    <w:rsid w:val="00B1635C"/>
    <w:rsid w:val="00B20993"/>
    <w:rsid w:val="00B218B7"/>
    <w:rsid w:val="00B263FA"/>
    <w:rsid w:val="00B267A2"/>
    <w:rsid w:val="00B340FE"/>
    <w:rsid w:val="00B35CEF"/>
    <w:rsid w:val="00B42E96"/>
    <w:rsid w:val="00B44AA0"/>
    <w:rsid w:val="00B45272"/>
    <w:rsid w:val="00B47766"/>
    <w:rsid w:val="00B50EE6"/>
    <w:rsid w:val="00B52185"/>
    <w:rsid w:val="00B61342"/>
    <w:rsid w:val="00B629D1"/>
    <w:rsid w:val="00B720FD"/>
    <w:rsid w:val="00B83FC4"/>
    <w:rsid w:val="00B927A4"/>
    <w:rsid w:val="00B94F81"/>
    <w:rsid w:val="00B9753A"/>
    <w:rsid w:val="00BA03F4"/>
    <w:rsid w:val="00BA2E9D"/>
    <w:rsid w:val="00BB3A14"/>
    <w:rsid w:val="00BB479C"/>
    <w:rsid w:val="00BB7CDC"/>
    <w:rsid w:val="00BC4720"/>
    <w:rsid w:val="00BC5D3F"/>
    <w:rsid w:val="00BD35C7"/>
    <w:rsid w:val="00BD75A2"/>
    <w:rsid w:val="00BE0CAE"/>
    <w:rsid w:val="00BE6A3C"/>
    <w:rsid w:val="00BE7320"/>
    <w:rsid w:val="00BF4610"/>
    <w:rsid w:val="00BF4C4B"/>
    <w:rsid w:val="00BF6B14"/>
    <w:rsid w:val="00C027C5"/>
    <w:rsid w:val="00C03A48"/>
    <w:rsid w:val="00C11088"/>
    <w:rsid w:val="00C2017A"/>
    <w:rsid w:val="00C2026B"/>
    <w:rsid w:val="00C20470"/>
    <w:rsid w:val="00C20DD7"/>
    <w:rsid w:val="00C22037"/>
    <w:rsid w:val="00C2667E"/>
    <w:rsid w:val="00C349B7"/>
    <w:rsid w:val="00C34B2F"/>
    <w:rsid w:val="00C37669"/>
    <w:rsid w:val="00C44D5F"/>
    <w:rsid w:val="00C45425"/>
    <w:rsid w:val="00C4641B"/>
    <w:rsid w:val="00C54EBD"/>
    <w:rsid w:val="00C567FC"/>
    <w:rsid w:val="00C65F80"/>
    <w:rsid w:val="00C6690E"/>
    <w:rsid w:val="00C66DD1"/>
    <w:rsid w:val="00C703C5"/>
    <w:rsid w:val="00C805F2"/>
    <w:rsid w:val="00C96EFE"/>
    <w:rsid w:val="00CB54C4"/>
    <w:rsid w:val="00CB56B8"/>
    <w:rsid w:val="00CC5807"/>
    <w:rsid w:val="00CC5E40"/>
    <w:rsid w:val="00CC7F65"/>
    <w:rsid w:val="00CD1E0D"/>
    <w:rsid w:val="00CD4E9A"/>
    <w:rsid w:val="00CD6538"/>
    <w:rsid w:val="00CD7C13"/>
    <w:rsid w:val="00CE18CB"/>
    <w:rsid w:val="00CE3E5A"/>
    <w:rsid w:val="00CE52D2"/>
    <w:rsid w:val="00D02985"/>
    <w:rsid w:val="00D03C08"/>
    <w:rsid w:val="00D117FE"/>
    <w:rsid w:val="00D14506"/>
    <w:rsid w:val="00D1569F"/>
    <w:rsid w:val="00D20B1E"/>
    <w:rsid w:val="00D22462"/>
    <w:rsid w:val="00D230AC"/>
    <w:rsid w:val="00D24283"/>
    <w:rsid w:val="00D32489"/>
    <w:rsid w:val="00D3349E"/>
    <w:rsid w:val="00D37536"/>
    <w:rsid w:val="00D37C3A"/>
    <w:rsid w:val="00D56815"/>
    <w:rsid w:val="00D72677"/>
    <w:rsid w:val="00D73CB8"/>
    <w:rsid w:val="00D75A23"/>
    <w:rsid w:val="00D922BD"/>
    <w:rsid w:val="00D92AB6"/>
    <w:rsid w:val="00DA20CB"/>
    <w:rsid w:val="00DA7591"/>
    <w:rsid w:val="00DC0BDC"/>
    <w:rsid w:val="00DC1650"/>
    <w:rsid w:val="00DC47ED"/>
    <w:rsid w:val="00DD0EC7"/>
    <w:rsid w:val="00DD1C24"/>
    <w:rsid w:val="00DD509A"/>
    <w:rsid w:val="00DE6B60"/>
    <w:rsid w:val="00DF61FA"/>
    <w:rsid w:val="00E05317"/>
    <w:rsid w:val="00E10C62"/>
    <w:rsid w:val="00E17D8D"/>
    <w:rsid w:val="00E21691"/>
    <w:rsid w:val="00E26F11"/>
    <w:rsid w:val="00E31951"/>
    <w:rsid w:val="00E3223B"/>
    <w:rsid w:val="00E32798"/>
    <w:rsid w:val="00E33CC8"/>
    <w:rsid w:val="00E42AF2"/>
    <w:rsid w:val="00E51C91"/>
    <w:rsid w:val="00E54DCF"/>
    <w:rsid w:val="00E644B6"/>
    <w:rsid w:val="00E658DF"/>
    <w:rsid w:val="00E664B7"/>
    <w:rsid w:val="00E667C1"/>
    <w:rsid w:val="00E7305D"/>
    <w:rsid w:val="00E7624E"/>
    <w:rsid w:val="00E82CDF"/>
    <w:rsid w:val="00E9350F"/>
    <w:rsid w:val="00E97066"/>
    <w:rsid w:val="00EB1BE9"/>
    <w:rsid w:val="00EC3F88"/>
    <w:rsid w:val="00EC434C"/>
    <w:rsid w:val="00ED258C"/>
    <w:rsid w:val="00ED36D8"/>
    <w:rsid w:val="00ED4190"/>
    <w:rsid w:val="00ED4C28"/>
    <w:rsid w:val="00ED5594"/>
    <w:rsid w:val="00ED5CBF"/>
    <w:rsid w:val="00EE1957"/>
    <w:rsid w:val="00EE6BD7"/>
    <w:rsid w:val="00EF38D0"/>
    <w:rsid w:val="00F03004"/>
    <w:rsid w:val="00F05CF1"/>
    <w:rsid w:val="00F0689D"/>
    <w:rsid w:val="00F0799E"/>
    <w:rsid w:val="00F13270"/>
    <w:rsid w:val="00F14E9C"/>
    <w:rsid w:val="00F24159"/>
    <w:rsid w:val="00F33506"/>
    <w:rsid w:val="00F530EC"/>
    <w:rsid w:val="00F5600E"/>
    <w:rsid w:val="00F6455E"/>
    <w:rsid w:val="00F7739C"/>
    <w:rsid w:val="00F8451E"/>
    <w:rsid w:val="00F91C68"/>
    <w:rsid w:val="00F94DB4"/>
    <w:rsid w:val="00FA2D46"/>
    <w:rsid w:val="00FA6D37"/>
    <w:rsid w:val="00FB01B5"/>
    <w:rsid w:val="00FB4294"/>
    <w:rsid w:val="00FB7AC9"/>
    <w:rsid w:val="00FC06F1"/>
    <w:rsid w:val="00FC10BB"/>
    <w:rsid w:val="00FD0CC0"/>
    <w:rsid w:val="00FD2C3B"/>
    <w:rsid w:val="00FD4BB0"/>
    <w:rsid w:val="00FD7EB1"/>
    <w:rsid w:val="00FE3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15C9"/>
  <w15:chartTrackingRefBased/>
  <w15:docId w15:val="{EF5F159F-EB25-45E1-8600-1BFB84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09A"/>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line="293" w:lineRule="auto"/>
      <w:outlineLvl w:val="0"/>
    </w:pPr>
    <w:rPr>
      <w:rFonts w:asciiTheme="majorHAnsi" w:eastAsiaTheme="majorEastAsia" w:hAnsiTheme="majorHAnsi" w:cstheme="majorBidi"/>
      <w:b/>
      <w:color w:val="000000" w:themeColor="text1"/>
      <w:sz w:val="28"/>
      <w:szCs w:val="32"/>
      <w:lang w:eastAsia="en-US"/>
    </w:rPr>
  </w:style>
  <w:style w:type="paragraph" w:styleId="Nadpis2">
    <w:name w:val="heading 2"/>
    <w:basedOn w:val="Normln"/>
    <w:next w:val="Normln"/>
    <w:link w:val="Nadpis2Char"/>
    <w:uiPriority w:val="7"/>
    <w:unhideWhenUsed/>
    <w:qFormat/>
    <w:rsid w:val="00063405"/>
    <w:pPr>
      <w:keepNext/>
      <w:keepLines/>
      <w:spacing w:before="80" w:line="293" w:lineRule="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504668"/>
    <w:pPr>
      <w:keepNext/>
      <w:keepLines/>
      <w:spacing w:before="40" w:line="293" w:lineRule="auto"/>
      <w:outlineLvl w:val="2"/>
    </w:pPr>
    <w:rPr>
      <w:rFonts w:asciiTheme="majorHAnsi" w:eastAsiaTheme="majorEastAsia" w:hAnsiTheme="majorHAnsi" w:cstheme="majorBidi"/>
      <w:b/>
      <w:color w:val="000000" w:themeColor="text1"/>
      <w:lang w:eastAsia="en-US"/>
    </w:rPr>
  </w:style>
  <w:style w:type="paragraph" w:styleId="Nadpis4">
    <w:name w:val="heading 4"/>
    <w:basedOn w:val="Normln"/>
    <w:next w:val="Normln"/>
    <w:link w:val="Nadpis4Char"/>
    <w:uiPriority w:val="7"/>
    <w:unhideWhenUsed/>
    <w:qFormat/>
    <w:rsid w:val="00C6690E"/>
    <w:pPr>
      <w:keepNext/>
      <w:keepLines/>
      <w:spacing w:before="40" w:line="293" w:lineRule="auto"/>
      <w:outlineLvl w:val="3"/>
    </w:pPr>
    <w:rPr>
      <w:rFonts w:asciiTheme="majorHAnsi" w:eastAsiaTheme="majorEastAsia" w:hAnsiTheme="majorHAnsi" w:cstheme="majorBidi"/>
      <w:i/>
      <w:iCs/>
      <w:color w:val="000000" w:themeColor="text1"/>
      <w:szCs w:val="22"/>
      <w:lang w:eastAsia="en-US"/>
    </w:rPr>
  </w:style>
  <w:style w:type="paragraph" w:styleId="Nadpis5">
    <w:name w:val="heading 5"/>
    <w:basedOn w:val="Normln"/>
    <w:next w:val="Normln"/>
    <w:link w:val="Nadpis5Char"/>
    <w:uiPriority w:val="7"/>
    <w:unhideWhenUsed/>
    <w:qFormat/>
    <w:rsid w:val="00C6690E"/>
    <w:pPr>
      <w:keepNext/>
      <w:keepLines/>
      <w:spacing w:before="40" w:line="293" w:lineRule="auto"/>
      <w:outlineLvl w:val="4"/>
    </w:pPr>
    <w:rPr>
      <w:rFonts w:asciiTheme="majorHAnsi" w:eastAsiaTheme="majorEastAsia" w:hAnsiTheme="majorHAnsi" w:cstheme="majorBidi"/>
      <w:b/>
      <w:color w:val="000000" w:themeColor="text1"/>
      <w:sz w:val="22"/>
      <w:szCs w:val="22"/>
      <w:lang w:eastAsia="en-US"/>
    </w:rPr>
  </w:style>
  <w:style w:type="paragraph" w:styleId="Nadpis6">
    <w:name w:val="heading 6"/>
    <w:basedOn w:val="Normln"/>
    <w:next w:val="Normln"/>
    <w:link w:val="Nadpis6Char"/>
    <w:uiPriority w:val="7"/>
    <w:unhideWhenUsed/>
    <w:qFormat/>
    <w:rsid w:val="00C6690E"/>
    <w:pPr>
      <w:keepNext/>
      <w:keepLines/>
      <w:spacing w:before="40" w:line="293" w:lineRule="auto"/>
      <w:outlineLvl w:val="5"/>
    </w:pPr>
    <w:rPr>
      <w:rFonts w:asciiTheme="majorHAnsi" w:eastAsiaTheme="majorEastAsia" w:hAnsiTheme="majorHAnsi" w:cstheme="majorBidi"/>
      <w:i/>
      <w:color w:val="000000" w:themeColor="text1"/>
      <w:sz w:val="22"/>
      <w:szCs w:val="22"/>
      <w:lang w:eastAsia="en-US"/>
    </w:rPr>
  </w:style>
  <w:style w:type="paragraph" w:styleId="Nadpis7">
    <w:name w:val="heading 7"/>
    <w:basedOn w:val="Normln"/>
    <w:next w:val="Normln"/>
    <w:link w:val="Nadpis7Char"/>
    <w:uiPriority w:val="7"/>
    <w:unhideWhenUsed/>
    <w:qFormat/>
    <w:rsid w:val="00C6690E"/>
    <w:pPr>
      <w:keepNext/>
      <w:keepLines/>
      <w:spacing w:before="40" w:line="293" w:lineRule="auto"/>
      <w:outlineLvl w:val="6"/>
    </w:pPr>
    <w:rPr>
      <w:rFonts w:asciiTheme="majorHAnsi" w:eastAsiaTheme="majorEastAsia" w:hAnsiTheme="majorHAnsi" w:cstheme="majorBidi"/>
      <w:iCs/>
      <w:color w:val="000000" w:themeColor="text1"/>
      <w:sz w:val="22"/>
      <w:szCs w:val="22"/>
      <w:lang w:eastAsia="en-US"/>
    </w:rPr>
  </w:style>
  <w:style w:type="paragraph" w:styleId="Nadpis8">
    <w:name w:val="heading 8"/>
    <w:basedOn w:val="Normln"/>
    <w:next w:val="Normln"/>
    <w:link w:val="Nadpis8Char"/>
    <w:uiPriority w:val="7"/>
    <w:unhideWhenUsed/>
    <w:qFormat/>
    <w:rsid w:val="00A95C48"/>
    <w:pPr>
      <w:keepNext/>
      <w:keepLines/>
      <w:spacing w:before="40" w:line="293" w:lineRule="auto"/>
      <w:outlineLvl w:val="7"/>
    </w:pPr>
    <w:rPr>
      <w:rFonts w:asciiTheme="majorHAnsi" w:eastAsiaTheme="majorEastAsia" w:hAnsiTheme="majorHAnsi" w:cstheme="majorBidi"/>
      <w:b/>
      <w:color w:val="272727" w:themeColor="text1" w:themeTint="D8"/>
      <w:sz w:val="22"/>
      <w:szCs w:val="21"/>
      <w:lang w:eastAsia="en-US"/>
    </w:rPr>
  </w:style>
  <w:style w:type="paragraph" w:styleId="Nadpis9">
    <w:name w:val="heading 9"/>
    <w:basedOn w:val="Normln"/>
    <w:next w:val="Normln"/>
    <w:link w:val="Nadpis9Char"/>
    <w:uiPriority w:val="7"/>
    <w:unhideWhenUsed/>
    <w:qFormat/>
    <w:rsid w:val="00A95C48"/>
    <w:pPr>
      <w:keepNext/>
      <w:keepLines/>
      <w:spacing w:before="40" w:line="293"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spacing w:after="160" w:line="293" w:lineRule="auto"/>
      <w:ind w:left="720"/>
      <w:contextualSpacing/>
    </w:pPr>
    <w:rPr>
      <w:rFonts w:asciiTheme="minorHAnsi" w:eastAsiaTheme="minorHAnsi" w:hAnsiTheme="minorHAnsi" w:cstheme="minorBidi"/>
      <w:color w:val="000000" w:themeColor="text1"/>
      <w:sz w:val="22"/>
      <w:szCs w:val="22"/>
      <w:lang w:eastAsia="en-US"/>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rFonts w:asciiTheme="minorHAnsi" w:eastAsiaTheme="minorHAnsi" w:hAnsiTheme="minorHAnsi" w:cstheme="minorBidi"/>
      <w:i/>
      <w:iCs/>
      <w:color w:val="000000" w:themeColor="text1"/>
      <w:sz w:val="22"/>
      <w:szCs w:val="22"/>
      <w:lang w:eastAsia="en-U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line="293" w:lineRule="auto"/>
    </w:pPr>
    <w:rPr>
      <w:rFonts w:asciiTheme="minorHAnsi" w:eastAsiaTheme="minorHAnsi" w:hAnsiTheme="minorHAnsi" w:cstheme="minorBidi"/>
      <w:color w:val="000000" w:themeColor="text1"/>
      <w:sz w:val="22"/>
      <w:szCs w:val="22"/>
      <w:lang w:eastAsia="en-US"/>
    </w:rPr>
  </w:style>
  <w:style w:type="paragraph" w:styleId="slovanseznam2">
    <w:name w:val="List Number 2"/>
    <w:aliases w:val="Číslovaný seznam A 2"/>
    <w:basedOn w:val="Normln"/>
    <w:uiPriority w:val="15"/>
    <w:qFormat/>
    <w:rsid w:val="001B1E4A"/>
    <w:pPr>
      <w:numPr>
        <w:ilvl w:val="1"/>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3">
    <w:name w:val="List Number 3"/>
    <w:aliases w:val="Číslovaný seznam A 3"/>
    <w:basedOn w:val="Normln"/>
    <w:uiPriority w:val="15"/>
    <w:qFormat/>
    <w:rsid w:val="001B1E4A"/>
    <w:pPr>
      <w:numPr>
        <w:ilvl w:val="2"/>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4">
    <w:name w:val="List Number 4"/>
    <w:aliases w:val="Číslovaný seznam A 4"/>
    <w:basedOn w:val="Normln"/>
    <w:uiPriority w:val="15"/>
    <w:qFormat/>
    <w:rsid w:val="001B1E4A"/>
    <w:pPr>
      <w:numPr>
        <w:ilvl w:val="3"/>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5">
    <w:name w:val="List Number 5"/>
    <w:aliases w:val="Číslovaný seznam A 5"/>
    <w:basedOn w:val="Normln"/>
    <w:uiPriority w:val="15"/>
    <w:qFormat/>
    <w:rsid w:val="001B1E4A"/>
    <w:pPr>
      <w:numPr>
        <w:ilvl w:val="4"/>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slovanseznamB">
    <w:name w:val="Číslovaný seznam B"/>
    <w:basedOn w:val="Normln"/>
    <w:uiPriority w:val="16"/>
    <w:qFormat/>
    <w:rsid w:val="009F7F46"/>
    <w:pPr>
      <w:numPr>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2">
    <w:name w:val="Číslovaný seznam B 2"/>
    <w:basedOn w:val="Normln"/>
    <w:uiPriority w:val="16"/>
    <w:qFormat/>
    <w:rsid w:val="009F7F46"/>
    <w:pPr>
      <w:numPr>
        <w:ilvl w:val="1"/>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3">
    <w:name w:val="Číslovaný seznam B 3"/>
    <w:basedOn w:val="Normln"/>
    <w:uiPriority w:val="16"/>
    <w:qFormat/>
    <w:rsid w:val="009F7F46"/>
    <w:pPr>
      <w:numPr>
        <w:ilvl w:val="2"/>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4">
    <w:name w:val="Číslovaný seznam B 4"/>
    <w:basedOn w:val="Normln"/>
    <w:uiPriority w:val="16"/>
    <w:qFormat/>
    <w:rsid w:val="009F7F46"/>
    <w:pPr>
      <w:numPr>
        <w:ilvl w:val="3"/>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5">
    <w:name w:val="Číslovaný seznam B 5"/>
    <w:basedOn w:val="Normln"/>
    <w:uiPriority w:val="16"/>
    <w:qFormat/>
    <w:rsid w:val="009F7F46"/>
    <w:pPr>
      <w:numPr>
        <w:ilvl w:val="4"/>
        <w:numId w:val="5"/>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3">
    <w:name w:val="List Bullet 3"/>
    <w:aliases w:val="Seznam s odrážkami A 3"/>
    <w:basedOn w:val="Normln"/>
    <w:uiPriority w:val="10"/>
    <w:qFormat/>
    <w:rsid w:val="00262DAF"/>
    <w:pPr>
      <w:numPr>
        <w:ilvl w:val="2"/>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4">
    <w:name w:val="List Bullet 4"/>
    <w:aliases w:val="Seznam s odrážkami A 4"/>
    <w:basedOn w:val="Normln"/>
    <w:uiPriority w:val="10"/>
    <w:qFormat/>
    <w:rsid w:val="00262DAF"/>
    <w:pPr>
      <w:numPr>
        <w:ilvl w:val="3"/>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5">
    <w:name w:val="List Bullet 5"/>
    <w:aliases w:val="Seznam s odrážkami A 5"/>
    <w:basedOn w:val="Normln"/>
    <w:uiPriority w:val="10"/>
    <w:qFormat/>
    <w:rsid w:val="00262DAF"/>
    <w:pPr>
      <w:numPr>
        <w:ilvl w:val="4"/>
        <w:numId w:val="6"/>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
    <w:name w:val="List Bullet"/>
    <w:aliases w:val="Seznam s odrážkami A"/>
    <w:basedOn w:val="Normln"/>
    <w:uiPriority w:val="10"/>
    <w:qFormat/>
    <w:rsid w:val="00262DAF"/>
    <w:pPr>
      <w:numPr>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2">
    <w:name w:val="List Bullet 2"/>
    <w:aliases w:val="Seznam s odrážkami A 2"/>
    <w:basedOn w:val="Normln"/>
    <w:uiPriority w:val="10"/>
    <w:qFormat/>
    <w:rsid w:val="00262DAF"/>
    <w:pPr>
      <w:numPr>
        <w:ilvl w:val="1"/>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Nadpis1-mimoobsah">
    <w:name w:val="Nadpis 1 - mimo obsah"/>
    <w:basedOn w:val="Normln"/>
    <w:next w:val="Normln"/>
    <w:uiPriority w:val="8"/>
    <w:qFormat/>
    <w:rsid w:val="00831374"/>
    <w:pPr>
      <w:keepNext/>
      <w:keepLines/>
      <w:spacing w:before="160" w:line="293" w:lineRule="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AB523B"/>
    <w:pPr>
      <w:keepNext/>
      <w:keepLines/>
      <w:spacing w:before="80" w:line="293" w:lineRule="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Cs w:val="22"/>
      <w:lang w:eastAsia="en-US"/>
    </w:rPr>
  </w:style>
  <w:style w:type="paragraph" w:customStyle="1" w:styleId="Nadpis4-mimoobsah">
    <w:name w:val="Nadpis 4 - mimo obsah"/>
    <w:basedOn w:val="Normln"/>
    <w:next w:val="Normln"/>
    <w:uiPriority w:val="8"/>
    <w:qFormat/>
    <w:rsid w:val="00BB479C"/>
    <w:pPr>
      <w:keepNext/>
      <w:keepLines/>
      <w:spacing w:before="40" w:line="293" w:lineRule="auto"/>
    </w:pPr>
    <w:rPr>
      <w:rFonts w:asciiTheme="majorHAnsi" w:eastAsiaTheme="minorHAnsi" w:hAnsiTheme="majorHAnsi" w:cstheme="minorBidi"/>
      <w:i/>
      <w:color w:val="000000" w:themeColor="text1"/>
      <w:szCs w:val="22"/>
      <w:lang w:eastAsia="en-US"/>
    </w:rPr>
  </w:style>
  <w:style w:type="paragraph" w:customStyle="1" w:styleId="Nadpis5-mimoobsah">
    <w:name w:val="Nadpis 5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 w:val="22"/>
      <w:szCs w:val="22"/>
      <w:lang w:eastAsia="en-US"/>
    </w:rPr>
  </w:style>
  <w:style w:type="paragraph" w:customStyle="1" w:styleId="Nadpis7mimoobsah">
    <w:name w:val="Nadpis 7 mimo obsah"/>
    <w:basedOn w:val="Normln"/>
    <w:next w:val="Normln"/>
    <w:uiPriority w:val="8"/>
    <w:qFormat/>
    <w:rsid w:val="00BB479C"/>
    <w:pPr>
      <w:keepNext/>
      <w:keepLines/>
      <w:spacing w:before="40" w:line="293" w:lineRule="auto"/>
    </w:pPr>
    <w:rPr>
      <w:rFonts w:asciiTheme="majorHAnsi" w:eastAsiaTheme="minorHAnsi" w:hAnsiTheme="majorHAnsi" w:cstheme="minorBidi"/>
      <w:color w:val="000000" w:themeColor="text1"/>
      <w:sz w:val="22"/>
      <w:szCs w:val="22"/>
      <w:lang w:eastAsia="en-US"/>
    </w:rPr>
  </w:style>
  <w:style w:type="paragraph" w:customStyle="1" w:styleId="Nadpis6mimoobsah">
    <w:name w:val="Nadpis 6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2"/>
      <w:szCs w:val="22"/>
      <w:lang w:eastAsia="en-US"/>
    </w:rPr>
  </w:style>
  <w:style w:type="paragraph" w:customStyle="1" w:styleId="Nadpis8mimoobsah">
    <w:name w:val="Nadpis 8 mimo obsah"/>
    <w:basedOn w:val="Normln"/>
    <w:next w:val="Normln"/>
    <w:uiPriority w:val="8"/>
    <w:qFormat/>
    <w:rsid w:val="00A95C48"/>
    <w:pPr>
      <w:keepNext/>
      <w:keepLines/>
      <w:spacing w:before="40" w:line="293" w:lineRule="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1"/>
      <w:szCs w:val="21"/>
      <w:lang w:eastAsia="en-US"/>
    </w:rPr>
  </w:style>
  <w:style w:type="paragraph" w:styleId="Podnadpis">
    <w:name w:val="Subtitle"/>
    <w:basedOn w:val="Normln"/>
    <w:next w:val="Normln"/>
    <w:link w:val="PodnadpisChar"/>
    <w:uiPriority w:val="5"/>
    <w:qFormat/>
    <w:rsid w:val="008D4A32"/>
    <w:pPr>
      <w:numPr>
        <w:ilvl w:val="1"/>
      </w:numPr>
      <w:spacing w:after="160" w:line="293" w:lineRule="auto"/>
    </w:pPr>
    <w:rPr>
      <w:rFonts w:asciiTheme="minorHAnsi" w:eastAsiaTheme="minorEastAsia" w:hAnsiTheme="minorHAnsi" w:cstheme="minorBidi"/>
      <w:color w:val="595959" w:themeColor="text1" w:themeTint="A6"/>
      <w:spacing w:val="15"/>
      <w:sz w:val="28"/>
      <w:szCs w:val="22"/>
      <w:lang w:eastAsia="en-US"/>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rFonts w:asciiTheme="minorHAnsi" w:eastAsiaTheme="minorHAnsi" w:hAnsiTheme="minorHAnsi" w:cstheme="minorBidi"/>
      <w:color w:val="000000" w:themeColor="text1"/>
      <w:sz w:val="22"/>
      <w:szCs w:val="22"/>
      <w:lang w:eastAsia="en-US"/>
    </w:rPr>
  </w:style>
  <w:style w:type="paragraph" w:styleId="Obsah2">
    <w:name w:val="toc 2"/>
    <w:basedOn w:val="Normln"/>
    <w:next w:val="Normln"/>
    <w:autoRedefine/>
    <w:uiPriority w:val="39"/>
    <w:unhideWhenUsed/>
    <w:rsid w:val="00D22462"/>
    <w:pPr>
      <w:spacing w:after="100" w:line="293" w:lineRule="auto"/>
      <w:ind w:left="220"/>
    </w:pPr>
    <w:rPr>
      <w:rFonts w:asciiTheme="minorHAnsi" w:eastAsiaTheme="minorHAnsi" w:hAnsiTheme="minorHAnsi" w:cstheme="minorBidi"/>
      <w:color w:val="000000" w:themeColor="text1"/>
      <w:sz w:val="22"/>
      <w:szCs w:val="22"/>
      <w:lang w:eastAsia="en-US"/>
    </w:rPr>
  </w:style>
  <w:style w:type="paragraph" w:styleId="Obsah3">
    <w:name w:val="toc 3"/>
    <w:basedOn w:val="Normln"/>
    <w:next w:val="Normln"/>
    <w:autoRedefine/>
    <w:uiPriority w:val="39"/>
    <w:unhideWhenUsed/>
    <w:rsid w:val="00D22462"/>
    <w:pPr>
      <w:spacing w:after="100" w:line="293" w:lineRule="auto"/>
      <w:ind w:left="440"/>
    </w:pPr>
    <w:rPr>
      <w:rFonts w:asciiTheme="minorHAnsi" w:eastAsiaTheme="minorHAnsi" w:hAnsiTheme="minorHAnsi" w:cstheme="minorBidi"/>
      <w:color w:val="000000" w:themeColor="text1"/>
      <w:sz w:val="22"/>
      <w:szCs w:val="22"/>
      <w:lang w:eastAsia="en-US"/>
    </w:rPr>
  </w:style>
  <w:style w:type="paragraph" w:styleId="Obsah4">
    <w:name w:val="toc 4"/>
    <w:basedOn w:val="Normln"/>
    <w:next w:val="Normln"/>
    <w:autoRedefine/>
    <w:uiPriority w:val="39"/>
    <w:unhideWhenUsed/>
    <w:rsid w:val="00D22462"/>
    <w:pPr>
      <w:spacing w:after="100" w:line="293" w:lineRule="auto"/>
      <w:ind w:left="660"/>
    </w:pPr>
    <w:rPr>
      <w:rFonts w:asciiTheme="minorHAnsi" w:eastAsiaTheme="minorHAnsi" w:hAnsiTheme="minorHAnsi" w:cstheme="minorBidi"/>
      <w:color w:val="000000" w:themeColor="text1"/>
      <w:sz w:val="22"/>
      <w:szCs w:val="22"/>
      <w:lang w:eastAsia="en-US"/>
    </w:rPr>
  </w:style>
  <w:style w:type="paragraph" w:styleId="Obsah5">
    <w:name w:val="toc 5"/>
    <w:basedOn w:val="Normln"/>
    <w:next w:val="Normln"/>
    <w:autoRedefine/>
    <w:uiPriority w:val="39"/>
    <w:unhideWhenUsed/>
    <w:rsid w:val="00D22462"/>
    <w:pPr>
      <w:spacing w:after="100" w:line="293" w:lineRule="auto"/>
      <w:ind w:left="880"/>
    </w:pPr>
    <w:rPr>
      <w:rFonts w:asciiTheme="minorHAnsi" w:eastAsiaTheme="minorHAnsi" w:hAnsiTheme="minorHAnsi" w:cstheme="minorBidi"/>
      <w:color w:val="000000" w:themeColor="text1"/>
      <w:sz w:val="22"/>
      <w:szCs w:val="22"/>
      <w:lang w:eastAsia="en-US"/>
    </w:rPr>
  </w:style>
  <w:style w:type="paragraph" w:styleId="Obsah6">
    <w:name w:val="toc 6"/>
    <w:basedOn w:val="Normln"/>
    <w:next w:val="Normln"/>
    <w:autoRedefine/>
    <w:uiPriority w:val="39"/>
    <w:unhideWhenUsed/>
    <w:rsid w:val="00D22462"/>
    <w:pPr>
      <w:spacing w:after="100" w:line="293" w:lineRule="auto"/>
      <w:ind w:left="1100"/>
    </w:pPr>
    <w:rPr>
      <w:rFonts w:asciiTheme="minorHAnsi" w:eastAsiaTheme="minorHAnsi" w:hAnsiTheme="minorHAnsi" w:cstheme="minorBidi"/>
      <w:color w:val="000000" w:themeColor="text1"/>
      <w:sz w:val="22"/>
      <w:szCs w:val="22"/>
      <w:lang w:eastAsia="en-US"/>
    </w:rPr>
  </w:style>
  <w:style w:type="paragraph" w:styleId="Obsah7">
    <w:name w:val="toc 7"/>
    <w:basedOn w:val="Normln"/>
    <w:next w:val="Normln"/>
    <w:autoRedefine/>
    <w:uiPriority w:val="39"/>
    <w:unhideWhenUsed/>
    <w:rsid w:val="00D22462"/>
    <w:pPr>
      <w:spacing w:after="100" w:line="293" w:lineRule="auto"/>
      <w:ind w:left="1320"/>
    </w:pPr>
    <w:rPr>
      <w:rFonts w:asciiTheme="minorHAnsi" w:eastAsiaTheme="minorHAnsi" w:hAnsiTheme="minorHAnsi" w:cstheme="minorBidi"/>
      <w:color w:val="000000" w:themeColor="text1"/>
      <w:sz w:val="22"/>
      <w:szCs w:val="22"/>
      <w:lang w:eastAsia="en-US"/>
    </w:rPr>
  </w:style>
  <w:style w:type="paragraph" w:styleId="Obsah8">
    <w:name w:val="toc 8"/>
    <w:basedOn w:val="Normln"/>
    <w:next w:val="Normln"/>
    <w:autoRedefine/>
    <w:uiPriority w:val="39"/>
    <w:unhideWhenUsed/>
    <w:rsid w:val="00D22462"/>
    <w:pPr>
      <w:spacing w:after="100" w:line="293" w:lineRule="auto"/>
      <w:ind w:left="1540"/>
    </w:pPr>
    <w:rPr>
      <w:rFonts w:asciiTheme="minorHAnsi" w:eastAsiaTheme="minorHAnsi" w:hAnsiTheme="minorHAnsi" w:cstheme="minorBidi"/>
      <w:color w:val="000000" w:themeColor="text1"/>
      <w:sz w:val="22"/>
      <w:szCs w:val="22"/>
      <w:lang w:eastAsia="en-US"/>
    </w:rPr>
  </w:style>
  <w:style w:type="paragraph" w:styleId="Obsah9">
    <w:name w:val="toc 9"/>
    <w:basedOn w:val="Normln"/>
    <w:next w:val="Normln"/>
    <w:autoRedefine/>
    <w:uiPriority w:val="39"/>
    <w:unhideWhenUsed/>
    <w:rsid w:val="00D22462"/>
    <w:pPr>
      <w:spacing w:after="100" w:line="293" w:lineRule="auto"/>
      <w:ind w:left="1760"/>
    </w:pPr>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rFonts w:asciiTheme="minorHAnsi" w:eastAsiaTheme="minorHAnsi" w:hAnsiTheme="minorHAnsi" w:cstheme="minorBidi"/>
      <w:i/>
      <w:iCs/>
      <w:color w:val="595959" w:themeColor="text1" w:themeTint="A6"/>
      <w:sz w:val="22"/>
      <w:szCs w:val="22"/>
      <w:lang w:eastAsia="en-US"/>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asciiTheme="minorHAnsi" w:eastAsiaTheme="minorEastAsia" w:hAnsiTheme="minorHAnsi" w:cstheme="minorBidi"/>
      <w:i/>
      <w:iCs/>
      <w:color w:val="000000" w:themeColor="text1"/>
      <w:sz w:val="22"/>
      <w:szCs w:val="22"/>
      <w:lang w:eastAsia="en-U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rFonts w:asciiTheme="minorHAnsi" w:eastAsiaTheme="minorHAnsi" w:hAnsiTheme="minorHAnsi" w:cstheme="minorBidi"/>
      <w:color w:val="000000" w:themeColor="text1"/>
      <w:sz w:val="22"/>
      <w:szCs w:val="22"/>
      <w:lang w:eastAsia="en-US"/>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2">
    <w:name w:val="Seznam s odrážkami B 2"/>
    <w:basedOn w:val="Normln"/>
    <w:uiPriority w:val="11"/>
    <w:qFormat/>
    <w:rsid w:val="007102D2"/>
    <w:pPr>
      <w:numPr>
        <w:ilvl w:val="1"/>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3">
    <w:name w:val="Seznam s odrážkami B 3"/>
    <w:basedOn w:val="Normln"/>
    <w:uiPriority w:val="11"/>
    <w:qFormat/>
    <w:rsid w:val="007102D2"/>
    <w:pPr>
      <w:numPr>
        <w:ilvl w:val="2"/>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4">
    <w:name w:val="Seznam s odrážkami B 4"/>
    <w:basedOn w:val="Normln"/>
    <w:uiPriority w:val="11"/>
    <w:qFormat/>
    <w:rsid w:val="007102D2"/>
    <w:pPr>
      <w:numPr>
        <w:ilvl w:val="3"/>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5">
    <w:name w:val="Seznam s odrážkami B 5"/>
    <w:basedOn w:val="Normln"/>
    <w:uiPriority w:val="11"/>
    <w:qFormat/>
    <w:rsid w:val="007102D2"/>
    <w:pPr>
      <w:numPr>
        <w:ilvl w:val="4"/>
        <w:numId w:val="8"/>
      </w:numPr>
      <w:spacing w:line="293" w:lineRule="auto"/>
    </w:pPr>
    <w:rPr>
      <w:rFonts w:asciiTheme="minorHAnsi" w:eastAsiaTheme="minorHAnsi" w:hAnsiTheme="minorHAnsi" w:cstheme="minorBidi"/>
      <w:color w:val="000000" w:themeColor="text1"/>
      <w:sz w:val="22"/>
      <w:szCs w:val="22"/>
      <w:lang w:eastAsia="en-US"/>
    </w:rPr>
  </w:style>
  <w:style w:type="paragraph" w:styleId="Zhlav">
    <w:name w:val="header"/>
    <w:basedOn w:val="Normln"/>
    <w:link w:val="Zhlav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eastAsiaTheme="minorHAnsi" w:hAnsi="Segoe UI" w:cs="Segoe UI"/>
      <w:color w:val="000000" w:themeColor="text1"/>
      <w:sz w:val="18"/>
      <w:szCs w:val="18"/>
      <w:lang w:eastAsia="en-US"/>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after="160"/>
    </w:pPr>
    <w:rPr>
      <w:rFonts w:asciiTheme="minorHAnsi" w:eastAsiaTheme="minorHAnsi" w:hAnsiTheme="minorHAnsi" w:cstheme="minorBidi"/>
      <w:color w:val="000000" w:themeColor="text1"/>
      <w:sz w:val="20"/>
      <w:szCs w:val="20"/>
      <w:lang w:eastAsia="en-US"/>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013FFF"/>
    <w:rPr>
      <w:color w:val="605E5C"/>
      <w:shd w:val="clear" w:color="auto" w:fill="E1DFDD"/>
    </w:rPr>
  </w:style>
  <w:style w:type="character" w:customStyle="1" w:styleId="Nevyeenzmnka2">
    <w:name w:val="Nevyřešená zmínka2"/>
    <w:basedOn w:val="Standardnpsmoodstavce"/>
    <w:uiPriority w:val="99"/>
    <w:semiHidden/>
    <w:unhideWhenUsed/>
    <w:rsid w:val="00CE3E5A"/>
    <w:rPr>
      <w:color w:val="605E5C"/>
      <w:shd w:val="clear" w:color="auto" w:fill="E1DFDD"/>
    </w:rPr>
  </w:style>
  <w:style w:type="character" w:styleId="Siln">
    <w:name w:val="Strong"/>
    <w:basedOn w:val="Standardnpsmoodstavce"/>
    <w:uiPriority w:val="22"/>
    <w:qFormat/>
    <w:rsid w:val="000B2B4E"/>
    <w:rPr>
      <w:b/>
      <w:bCs/>
    </w:rPr>
  </w:style>
  <w:style w:type="paragraph" w:styleId="Normlnweb">
    <w:name w:val="Normal (Web)"/>
    <w:basedOn w:val="Normln"/>
    <w:uiPriority w:val="99"/>
    <w:semiHidden/>
    <w:unhideWhenUsed/>
    <w:rsid w:val="00B340FE"/>
    <w:pPr>
      <w:spacing w:before="100" w:beforeAutospacing="1" w:after="100" w:afterAutospacing="1"/>
    </w:pPr>
    <w:rPr>
      <w:lang w:eastAsia="cs-CZ"/>
    </w:rPr>
  </w:style>
  <w:style w:type="character" w:customStyle="1" w:styleId="Nevyeenzmnka3">
    <w:name w:val="Nevyřešená zmínka3"/>
    <w:basedOn w:val="Standardnpsmoodstavce"/>
    <w:uiPriority w:val="99"/>
    <w:semiHidden/>
    <w:unhideWhenUsed/>
    <w:rsid w:val="00B340FE"/>
    <w:rPr>
      <w:color w:val="605E5C"/>
      <w:shd w:val="clear" w:color="auto" w:fill="E1DFDD"/>
    </w:rPr>
  </w:style>
  <w:style w:type="character" w:customStyle="1" w:styleId="UnresolvedMention1">
    <w:name w:val="Unresolved Mention1"/>
    <w:basedOn w:val="Standardnpsmoodstavce"/>
    <w:uiPriority w:val="99"/>
    <w:semiHidden/>
    <w:unhideWhenUsed/>
    <w:rsid w:val="00595077"/>
    <w:rPr>
      <w:color w:val="605E5C"/>
      <w:shd w:val="clear" w:color="auto" w:fill="E1DFDD"/>
    </w:rPr>
  </w:style>
  <w:style w:type="character" w:styleId="Nevyeenzmnka">
    <w:name w:val="Unresolved Mention"/>
    <w:basedOn w:val="Standardnpsmoodstavce"/>
    <w:uiPriority w:val="99"/>
    <w:semiHidden/>
    <w:unhideWhenUsed/>
    <w:rsid w:val="001726D2"/>
    <w:rPr>
      <w:color w:val="605E5C"/>
      <w:shd w:val="clear" w:color="auto" w:fill="E1DFDD"/>
    </w:rPr>
  </w:style>
  <w:style w:type="paragraph" w:styleId="Prosttext">
    <w:name w:val="Plain Text"/>
    <w:basedOn w:val="Normln"/>
    <w:link w:val="ProsttextChar"/>
    <w:uiPriority w:val="99"/>
    <w:unhideWhenUsed/>
    <w:rsid w:val="001821D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821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39">
      <w:bodyDiv w:val="1"/>
      <w:marLeft w:val="0"/>
      <w:marRight w:val="0"/>
      <w:marTop w:val="0"/>
      <w:marBottom w:val="0"/>
      <w:divBdr>
        <w:top w:val="none" w:sz="0" w:space="0" w:color="auto"/>
        <w:left w:val="none" w:sz="0" w:space="0" w:color="auto"/>
        <w:bottom w:val="none" w:sz="0" w:space="0" w:color="auto"/>
        <w:right w:val="none" w:sz="0" w:space="0" w:color="auto"/>
      </w:divBdr>
    </w:div>
    <w:div w:id="6059605">
      <w:bodyDiv w:val="1"/>
      <w:marLeft w:val="0"/>
      <w:marRight w:val="0"/>
      <w:marTop w:val="0"/>
      <w:marBottom w:val="0"/>
      <w:divBdr>
        <w:top w:val="none" w:sz="0" w:space="0" w:color="auto"/>
        <w:left w:val="none" w:sz="0" w:space="0" w:color="auto"/>
        <w:bottom w:val="none" w:sz="0" w:space="0" w:color="auto"/>
        <w:right w:val="none" w:sz="0" w:space="0" w:color="auto"/>
      </w:divBdr>
    </w:div>
    <w:div w:id="12654828">
      <w:bodyDiv w:val="1"/>
      <w:marLeft w:val="0"/>
      <w:marRight w:val="0"/>
      <w:marTop w:val="0"/>
      <w:marBottom w:val="0"/>
      <w:divBdr>
        <w:top w:val="none" w:sz="0" w:space="0" w:color="auto"/>
        <w:left w:val="none" w:sz="0" w:space="0" w:color="auto"/>
        <w:bottom w:val="none" w:sz="0" w:space="0" w:color="auto"/>
        <w:right w:val="none" w:sz="0" w:space="0" w:color="auto"/>
      </w:divBdr>
    </w:div>
    <w:div w:id="60251285">
      <w:bodyDiv w:val="1"/>
      <w:marLeft w:val="0"/>
      <w:marRight w:val="0"/>
      <w:marTop w:val="0"/>
      <w:marBottom w:val="0"/>
      <w:divBdr>
        <w:top w:val="none" w:sz="0" w:space="0" w:color="auto"/>
        <w:left w:val="none" w:sz="0" w:space="0" w:color="auto"/>
        <w:bottom w:val="none" w:sz="0" w:space="0" w:color="auto"/>
        <w:right w:val="none" w:sz="0" w:space="0" w:color="auto"/>
      </w:divBdr>
    </w:div>
    <w:div w:id="69084697">
      <w:bodyDiv w:val="1"/>
      <w:marLeft w:val="0"/>
      <w:marRight w:val="0"/>
      <w:marTop w:val="0"/>
      <w:marBottom w:val="0"/>
      <w:divBdr>
        <w:top w:val="none" w:sz="0" w:space="0" w:color="auto"/>
        <w:left w:val="none" w:sz="0" w:space="0" w:color="auto"/>
        <w:bottom w:val="none" w:sz="0" w:space="0" w:color="auto"/>
        <w:right w:val="none" w:sz="0" w:space="0" w:color="auto"/>
      </w:divBdr>
    </w:div>
    <w:div w:id="103694008">
      <w:bodyDiv w:val="1"/>
      <w:marLeft w:val="0"/>
      <w:marRight w:val="0"/>
      <w:marTop w:val="0"/>
      <w:marBottom w:val="0"/>
      <w:divBdr>
        <w:top w:val="none" w:sz="0" w:space="0" w:color="auto"/>
        <w:left w:val="none" w:sz="0" w:space="0" w:color="auto"/>
        <w:bottom w:val="none" w:sz="0" w:space="0" w:color="auto"/>
        <w:right w:val="none" w:sz="0" w:space="0" w:color="auto"/>
      </w:divBdr>
    </w:div>
    <w:div w:id="106169006">
      <w:bodyDiv w:val="1"/>
      <w:marLeft w:val="0"/>
      <w:marRight w:val="0"/>
      <w:marTop w:val="0"/>
      <w:marBottom w:val="0"/>
      <w:divBdr>
        <w:top w:val="none" w:sz="0" w:space="0" w:color="auto"/>
        <w:left w:val="none" w:sz="0" w:space="0" w:color="auto"/>
        <w:bottom w:val="none" w:sz="0" w:space="0" w:color="auto"/>
        <w:right w:val="none" w:sz="0" w:space="0" w:color="auto"/>
      </w:divBdr>
    </w:div>
    <w:div w:id="130514232">
      <w:bodyDiv w:val="1"/>
      <w:marLeft w:val="0"/>
      <w:marRight w:val="0"/>
      <w:marTop w:val="0"/>
      <w:marBottom w:val="0"/>
      <w:divBdr>
        <w:top w:val="none" w:sz="0" w:space="0" w:color="auto"/>
        <w:left w:val="none" w:sz="0" w:space="0" w:color="auto"/>
        <w:bottom w:val="none" w:sz="0" w:space="0" w:color="auto"/>
        <w:right w:val="none" w:sz="0" w:space="0" w:color="auto"/>
      </w:divBdr>
    </w:div>
    <w:div w:id="145587828">
      <w:bodyDiv w:val="1"/>
      <w:marLeft w:val="0"/>
      <w:marRight w:val="0"/>
      <w:marTop w:val="0"/>
      <w:marBottom w:val="0"/>
      <w:divBdr>
        <w:top w:val="none" w:sz="0" w:space="0" w:color="auto"/>
        <w:left w:val="none" w:sz="0" w:space="0" w:color="auto"/>
        <w:bottom w:val="none" w:sz="0" w:space="0" w:color="auto"/>
        <w:right w:val="none" w:sz="0" w:space="0" w:color="auto"/>
      </w:divBdr>
    </w:div>
    <w:div w:id="192496985">
      <w:bodyDiv w:val="1"/>
      <w:marLeft w:val="0"/>
      <w:marRight w:val="0"/>
      <w:marTop w:val="0"/>
      <w:marBottom w:val="0"/>
      <w:divBdr>
        <w:top w:val="none" w:sz="0" w:space="0" w:color="auto"/>
        <w:left w:val="none" w:sz="0" w:space="0" w:color="auto"/>
        <w:bottom w:val="none" w:sz="0" w:space="0" w:color="auto"/>
        <w:right w:val="none" w:sz="0" w:space="0" w:color="auto"/>
      </w:divBdr>
    </w:div>
    <w:div w:id="193201531">
      <w:bodyDiv w:val="1"/>
      <w:marLeft w:val="0"/>
      <w:marRight w:val="0"/>
      <w:marTop w:val="0"/>
      <w:marBottom w:val="0"/>
      <w:divBdr>
        <w:top w:val="none" w:sz="0" w:space="0" w:color="auto"/>
        <w:left w:val="none" w:sz="0" w:space="0" w:color="auto"/>
        <w:bottom w:val="none" w:sz="0" w:space="0" w:color="auto"/>
        <w:right w:val="none" w:sz="0" w:space="0" w:color="auto"/>
      </w:divBdr>
    </w:div>
    <w:div w:id="265773586">
      <w:bodyDiv w:val="1"/>
      <w:marLeft w:val="0"/>
      <w:marRight w:val="0"/>
      <w:marTop w:val="0"/>
      <w:marBottom w:val="0"/>
      <w:divBdr>
        <w:top w:val="none" w:sz="0" w:space="0" w:color="auto"/>
        <w:left w:val="none" w:sz="0" w:space="0" w:color="auto"/>
        <w:bottom w:val="none" w:sz="0" w:space="0" w:color="auto"/>
        <w:right w:val="none" w:sz="0" w:space="0" w:color="auto"/>
      </w:divBdr>
    </w:div>
    <w:div w:id="276644516">
      <w:bodyDiv w:val="1"/>
      <w:marLeft w:val="0"/>
      <w:marRight w:val="0"/>
      <w:marTop w:val="0"/>
      <w:marBottom w:val="0"/>
      <w:divBdr>
        <w:top w:val="none" w:sz="0" w:space="0" w:color="auto"/>
        <w:left w:val="none" w:sz="0" w:space="0" w:color="auto"/>
        <w:bottom w:val="none" w:sz="0" w:space="0" w:color="auto"/>
        <w:right w:val="none" w:sz="0" w:space="0" w:color="auto"/>
      </w:divBdr>
    </w:div>
    <w:div w:id="290214496">
      <w:bodyDiv w:val="1"/>
      <w:marLeft w:val="0"/>
      <w:marRight w:val="0"/>
      <w:marTop w:val="0"/>
      <w:marBottom w:val="0"/>
      <w:divBdr>
        <w:top w:val="none" w:sz="0" w:space="0" w:color="auto"/>
        <w:left w:val="none" w:sz="0" w:space="0" w:color="auto"/>
        <w:bottom w:val="none" w:sz="0" w:space="0" w:color="auto"/>
        <w:right w:val="none" w:sz="0" w:space="0" w:color="auto"/>
      </w:divBdr>
    </w:div>
    <w:div w:id="317925575">
      <w:bodyDiv w:val="1"/>
      <w:marLeft w:val="0"/>
      <w:marRight w:val="0"/>
      <w:marTop w:val="0"/>
      <w:marBottom w:val="0"/>
      <w:divBdr>
        <w:top w:val="none" w:sz="0" w:space="0" w:color="auto"/>
        <w:left w:val="none" w:sz="0" w:space="0" w:color="auto"/>
        <w:bottom w:val="none" w:sz="0" w:space="0" w:color="auto"/>
        <w:right w:val="none" w:sz="0" w:space="0" w:color="auto"/>
      </w:divBdr>
    </w:div>
    <w:div w:id="351879055">
      <w:bodyDiv w:val="1"/>
      <w:marLeft w:val="0"/>
      <w:marRight w:val="0"/>
      <w:marTop w:val="0"/>
      <w:marBottom w:val="0"/>
      <w:divBdr>
        <w:top w:val="none" w:sz="0" w:space="0" w:color="auto"/>
        <w:left w:val="none" w:sz="0" w:space="0" w:color="auto"/>
        <w:bottom w:val="none" w:sz="0" w:space="0" w:color="auto"/>
        <w:right w:val="none" w:sz="0" w:space="0" w:color="auto"/>
      </w:divBdr>
    </w:div>
    <w:div w:id="365369531">
      <w:bodyDiv w:val="1"/>
      <w:marLeft w:val="0"/>
      <w:marRight w:val="0"/>
      <w:marTop w:val="0"/>
      <w:marBottom w:val="0"/>
      <w:divBdr>
        <w:top w:val="none" w:sz="0" w:space="0" w:color="auto"/>
        <w:left w:val="none" w:sz="0" w:space="0" w:color="auto"/>
        <w:bottom w:val="none" w:sz="0" w:space="0" w:color="auto"/>
        <w:right w:val="none" w:sz="0" w:space="0" w:color="auto"/>
      </w:divBdr>
    </w:div>
    <w:div w:id="512885386">
      <w:bodyDiv w:val="1"/>
      <w:marLeft w:val="0"/>
      <w:marRight w:val="0"/>
      <w:marTop w:val="0"/>
      <w:marBottom w:val="0"/>
      <w:divBdr>
        <w:top w:val="none" w:sz="0" w:space="0" w:color="auto"/>
        <w:left w:val="none" w:sz="0" w:space="0" w:color="auto"/>
        <w:bottom w:val="none" w:sz="0" w:space="0" w:color="auto"/>
        <w:right w:val="none" w:sz="0" w:space="0" w:color="auto"/>
      </w:divBdr>
      <w:divsChild>
        <w:div w:id="2093306853">
          <w:marLeft w:val="0"/>
          <w:marRight w:val="0"/>
          <w:marTop w:val="0"/>
          <w:marBottom w:val="0"/>
          <w:divBdr>
            <w:top w:val="none" w:sz="0" w:space="0" w:color="auto"/>
            <w:left w:val="none" w:sz="0" w:space="0" w:color="auto"/>
            <w:bottom w:val="none" w:sz="0" w:space="0" w:color="auto"/>
            <w:right w:val="none" w:sz="0" w:space="0" w:color="auto"/>
          </w:divBdr>
        </w:div>
      </w:divsChild>
    </w:div>
    <w:div w:id="551813638">
      <w:bodyDiv w:val="1"/>
      <w:marLeft w:val="0"/>
      <w:marRight w:val="0"/>
      <w:marTop w:val="0"/>
      <w:marBottom w:val="0"/>
      <w:divBdr>
        <w:top w:val="none" w:sz="0" w:space="0" w:color="auto"/>
        <w:left w:val="none" w:sz="0" w:space="0" w:color="auto"/>
        <w:bottom w:val="none" w:sz="0" w:space="0" w:color="auto"/>
        <w:right w:val="none" w:sz="0" w:space="0" w:color="auto"/>
      </w:divBdr>
    </w:div>
    <w:div w:id="556169138">
      <w:bodyDiv w:val="1"/>
      <w:marLeft w:val="0"/>
      <w:marRight w:val="0"/>
      <w:marTop w:val="0"/>
      <w:marBottom w:val="0"/>
      <w:divBdr>
        <w:top w:val="none" w:sz="0" w:space="0" w:color="auto"/>
        <w:left w:val="none" w:sz="0" w:space="0" w:color="auto"/>
        <w:bottom w:val="none" w:sz="0" w:space="0" w:color="auto"/>
        <w:right w:val="none" w:sz="0" w:space="0" w:color="auto"/>
      </w:divBdr>
    </w:div>
    <w:div w:id="638340438">
      <w:bodyDiv w:val="1"/>
      <w:marLeft w:val="0"/>
      <w:marRight w:val="0"/>
      <w:marTop w:val="0"/>
      <w:marBottom w:val="0"/>
      <w:divBdr>
        <w:top w:val="none" w:sz="0" w:space="0" w:color="auto"/>
        <w:left w:val="none" w:sz="0" w:space="0" w:color="auto"/>
        <w:bottom w:val="none" w:sz="0" w:space="0" w:color="auto"/>
        <w:right w:val="none" w:sz="0" w:space="0" w:color="auto"/>
      </w:divBdr>
    </w:div>
    <w:div w:id="718431732">
      <w:bodyDiv w:val="1"/>
      <w:marLeft w:val="0"/>
      <w:marRight w:val="0"/>
      <w:marTop w:val="0"/>
      <w:marBottom w:val="0"/>
      <w:divBdr>
        <w:top w:val="none" w:sz="0" w:space="0" w:color="auto"/>
        <w:left w:val="none" w:sz="0" w:space="0" w:color="auto"/>
        <w:bottom w:val="none" w:sz="0" w:space="0" w:color="auto"/>
        <w:right w:val="none" w:sz="0" w:space="0" w:color="auto"/>
      </w:divBdr>
    </w:div>
    <w:div w:id="736706868">
      <w:bodyDiv w:val="1"/>
      <w:marLeft w:val="0"/>
      <w:marRight w:val="0"/>
      <w:marTop w:val="0"/>
      <w:marBottom w:val="0"/>
      <w:divBdr>
        <w:top w:val="none" w:sz="0" w:space="0" w:color="auto"/>
        <w:left w:val="none" w:sz="0" w:space="0" w:color="auto"/>
        <w:bottom w:val="none" w:sz="0" w:space="0" w:color="auto"/>
        <w:right w:val="none" w:sz="0" w:space="0" w:color="auto"/>
      </w:divBdr>
    </w:div>
    <w:div w:id="772867605">
      <w:bodyDiv w:val="1"/>
      <w:marLeft w:val="0"/>
      <w:marRight w:val="0"/>
      <w:marTop w:val="0"/>
      <w:marBottom w:val="0"/>
      <w:divBdr>
        <w:top w:val="none" w:sz="0" w:space="0" w:color="auto"/>
        <w:left w:val="none" w:sz="0" w:space="0" w:color="auto"/>
        <w:bottom w:val="none" w:sz="0" w:space="0" w:color="auto"/>
        <w:right w:val="none" w:sz="0" w:space="0" w:color="auto"/>
      </w:divBdr>
    </w:div>
    <w:div w:id="946816378">
      <w:bodyDiv w:val="1"/>
      <w:marLeft w:val="0"/>
      <w:marRight w:val="0"/>
      <w:marTop w:val="0"/>
      <w:marBottom w:val="0"/>
      <w:divBdr>
        <w:top w:val="none" w:sz="0" w:space="0" w:color="auto"/>
        <w:left w:val="none" w:sz="0" w:space="0" w:color="auto"/>
        <w:bottom w:val="none" w:sz="0" w:space="0" w:color="auto"/>
        <w:right w:val="none" w:sz="0" w:space="0" w:color="auto"/>
      </w:divBdr>
    </w:div>
    <w:div w:id="952899126">
      <w:bodyDiv w:val="1"/>
      <w:marLeft w:val="0"/>
      <w:marRight w:val="0"/>
      <w:marTop w:val="0"/>
      <w:marBottom w:val="0"/>
      <w:divBdr>
        <w:top w:val="none" w:sz="0" w:space="0" w:color="auto"/>
        <w:left w:val="none" w:sz="0" w:space="0" w:color="auto"/>
        <w:bottom w:val="none" w:sz="0" w:space="0" w:color="auto"/>
        <w:right w:val="none" w:sz="0" w:space="0" w:color="auto"/>
      </w:divBdr>
      <w:divsChild>
        <w:div w:id="1709841728">
          <w:marLeft w:val="0"/>
          <w:marRight w:val="0"/>
          <w:marTop w:val="0"/>
          <w:marBottom w:val="0"/>
          <w:divBdr>
            <w:top w:val="none" w:sz="0" w:space="0" w:color="auto"/>
            <w:left w:val="none" w:sz="0" w:space="0" w:color="auto"/>
            <w:bottom w:val="none" w:sz="0" w:space="0" w:color="auto"/>
            <w:right w:val="none" w:sz="0" w:space="0" w:color="auto"/>
          </w:divBdr>
          <w:divsChild>
            <w:div w:id="489255566">
              <w:marLeft w:val="0"/>
              <w:marRight w:val="0"/>
              <w:marTop w:val="0"/>
              <w:marBottom w:val="0"/>
              <w:divBdr>
                <w:top w:val="none" w:sz="0" w:space="0" w:color="auto"/>
                <w:left w:val="none" w:sz="0" w:space="0" w:color="auto"/>
                <w:bottom w:val="none" w:sz="0" w:space="0" w:color="auto"/>
                <w:right w:val="none" w:sz="0" w:space="0" w:color="auto"/>
              </w:divBdr>
              <w:divsChild>
                <w:div w:id="1194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527">
      <w:bodyDiv w:val="1"/>
      <w:marLeft w:val="0"/>
      <w:marRight w:val="0"/>
      <w:marTop w:val="0"/>
      <w:marBottom w:val="0"/>
      <w:divBdr>
        <w:top w:val="none" w:sz="0" w:space="0" w:color="auto"/>
        <w:left w:val="none" w:sz="0" w:space="0" w:color="auto"/>
        <w:bottom w:val="none" w:sz="0" w:space="0" w:color="auto"/>
        <w:right w:val="none" w:sz="0" w:space="0" w:color="auto"/>
      </w:divBdr>
    </w:div>
    <w:div w:id="1004669070">
      <w:bodyDiv w:val="1"/>
      <w:marLeft w:val="0"/>
      <w:marRight w:val="0"/>
      <w:marTop w:val="0"/>
      <w:marBottom w:val="0"/>
      <w:divBdr>
        <w:top w:val="none" w:sz="0" w:space="0" w:color="auto"/>
        <w:left w:val="none" w:sz="0" w:space="0" w:color="auto"/>
        <w:bottom w:val="none" w:sz="0" w:space="0" w:color="auto"/>
        <w:right w:val="none" w:sz="0" w:space="0" w:color="auto"/>
      </w:divBdr>
    </w:div>
    <w:div w:id="1009019426">
      <w:bodyDiv w:val="1"/>
      <w:marLeft w:val="0"/>
      <w:marRight w:val="0"/>
      <w:marTop w:val="0"/>
      <w:marBottom w:val="0"/>
      <w:divBdr>
        <w:top w:val="none" w:sz="0" w:space="0" w:color="auto"/>
        <w:left w:val="none" w:sz="0" w:space="0" w:color="auto"/>
        <w:bottom w:val="none" w:sz="0" w:space="0" w:color="auto"/>
        <w:right w:val="none" w:sz="0" w:space="0" w:color="auto"/>
      </w:divBdr>
      <w:divsChild>
        <w:div w:id="1389760626">
          <w:marLeft w:val="0"/>
          <w:marRight w:val="0"/>
          <w:marTop w:val="0"/>
          <w:marBottom w:val="0"/>
          <w:divBdr>
            <w:top w:val="none" w:sz="0" w:space="0" w:color="auto"/>
            <w:left w:val="none" w:sz="0" w:space="0" w:color="auto"/>
            <w:bottom w:val="none" w:sz="0" w:space="0" w:color="auto"/>
            <w:right w:val="none" w:sz="0" w:space="0" w:color="auto"/>
          </w:divBdr>
        </w:div>
        <w:div w:id="2042171006">
          <w:marLeft w:val="0"/>
          <w:marRight w:val="0"/>
          <w:marTop w:val="0"/>
          <w:marBottom w:val="0"/>
          <w:divBdr>
            <w:top w:val="none" w:sz="0" w:space="0" w:color="auto"/>
            <w:left w:val="none" w:sz="0" w:space="0" w:color="auto"/>
            <w:bottom w:val="none" w:sz="0" w:space="0" w:color="auto"/>
            <w:right w:val="none" w:sz="0" w:space="0" w:color="auto"/>
          </w:divBdr>
        </w:div>
        <w:div w:id="741758333">
          <w:marLeft w:val="0"/>
          <w:marRight w:val="0"/>
          <w:marTop w:val="0"/>
          <w:marBottom w:val="0"/>
          <w:divBdr>
            <w:top w:val="none" w:sz="0" w:space="0" w:color="auto"/>
            <w:left w:val="none" w:sz="0" w:space="0" w:color="auto"/>
            <w:bottom w:val="none" w:sz="0" w:space="0" w:color="auto"/>
            <w:right w:val="none" w:sz="0" w:space="0" w:color="auto"/>
          </w:divBdr>
        </w:div>
        <w:div w:id="1208907926">
          <w:marLeft w:val="0"/>
          <w:marRight w:val="0"/>
          <w:marTop w:val="0"/>
          <w:marBottom w:val="0"/>
          <w:divBdr>
            <w:top w:val="none" w:sz="0" w:space="0" w:color="auto"/>
            <w:left w:val="none" w:sz="0" w:space="0" w:color="auto"/>
            <w:bottom w:val="none" w:sz="0" w:space="0" w:color="auto"/>
            <w:right w:val="none" w:sz="0" w:space="0" w:color="auto"/>
          </w:divBdr>
        </w:div>
      </w:divsChild>
    </w:div>
    <w:div w:id="1142891915">
      <w:bodyDiv w:val="1"/>
      <w:marLeft w:val="0"/>
      <w:marRight w:val="0"/>
      <w:marTop w:val="0"/>
      <w:marBottom w:val="0"/>
      <w:divBdr>
        <w:top w:val="none" w:sz="0" w:space="0" w:color="auto"/>
        <w:left w:val="none" w:sz="0" w:space="0" w:color="auto"/>
        <w:bottom w:val="none" w:sz="0" w:space="0" w:color="auto"/>
        <w:right w:val="none" w:sz="0" w:space="0" w:color="auto"/>
      </w:divBdr>
      <w:divsChild>
        <w:div w:id="1911304717">
          <w:marLeft w:val="0"/>
          <w:marRight w:val="0"/>
          <w:marTop w:val="0"/>
          <w:marBottom w:val="0"/>
          <w:divBdr>
            <w:top w:val="none" w:sz="0" w:space="0" w:color="auto"/>
            <w:left w:val="none" w:sz="0" w:space="0" w:color="auto"/>
            <w:bottom w:val="none" w:sz="0" w:space="0" w:color="auto"/>
            <w:right w:val="none" w:sz="0" w:space="0" w:color="auto"/>
          </w:divBdr>
        </w:div>
        <w:div w:id="52899061">
          <w:marLeft w:val="0"/>
          <w:marRight w:val="0"/>
          <w:marTop w:val="0"/>
          <w:marBottom w:val="0"/>
          <w:divBdr>
            <w:top w:val="none" w:sz="0" w:space="0" w:color="auto"/>
            <w:left w:val="none" w:sz="0" w:space="0" w:color="auto"/>
            <w:bottom w:val="none" w:sz="0" w:space="0" w:color="auto"/>
            <w:right w:val="none" w:sz="0" w:space="0" w:color="auto"/>
          </w:divBdr>
        </w:div>
      </w:divsChild>
    </w:div>
    <w:div w:id="1180893421">
      <w:bodyDiv w:val="1"/>
      <w:marLeft w:val="0"/>
      <w:marRight w:val="0"/>
      <w:marTop w:val="0"/>
      <w:marBottom w:val="0"/>
      <w:divBdr>
        <w:top w:val="none" w:sz="0" w:space="0" w:color="auto"/>
        <w:left w:val="none" w:sz="0" w:space="0" w:color="auto"/>
        <w:bottom w:val="none" w:sz="0" w:space="0" w:color="auto"/>
        <w:right w:val="none" w:sz="0" w:space="0" w:color="auto"/>
      </w:divBdr>
    </w:div>
    <w:div w:id="1209489800">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982">
      <w:bodyDiv w:val="1"/>
      <w:marLeft w:val="0"/>
      <w:marRight w:val="0"/>
      <w:marTop w:val="0"/>
      <w:marBottom w:val="0"/>
      <w:divBdr>
        <w:top w:val="none" w:sz="0" w:space="0" w:color="auto"/>
        <w:left w:val="none" w:sz="0" w:space="0" w:color="auto"/>
        <w:bottom w:val="none" w:sz="0" w:space="0" w:color="auto"/>
        <w:right w:val="none" w:sz="0" w:space="0" w:color="auto"/>
      </w:divBdr>
    </w:div>
    <w:div w:id="1435247143">
      <w:bodyDiv w:val="1"/>
      <w:marLeft w:val="0"/>
      <w:marRight w:val="0"/>
      <w:marTop w:val="0"/>
      <w:marBottom w:val="0"/>
      <w:divBdr>
        <w:top w:val="none" w:sz="0" w:space="0" w:color="auto"/>
        <w:left w:val="none" w:sz="0" w:space="0" w:color="auto"/>
        <w:bottom w:val="none" w:sz="0" w:space="0" w:color="auto"/>
        <w:right w:val="none" w:sz="0" w:space="0" w:color="auto"/>
      </w:divBdr>
    </w:div>
    <w:div w:id="1450005285">
      <w:bodyDiv w:val="1"/>
      <w:marLeft w:val="0"/>
      <w:marRight w:val="0"/>
      <w:marTop w:val="0"/>
      <w:marBottom w:val="0"/>
      <w:divBdr>
        <w:top w:val="none" w:sz="0" w:space="0" w:color="auto"/>
        <w:left w:val="none" w:sz="0" w:space="0" w:color="auto"/>
        <w:bottom w:val="none" w:sz="0" w:space="0" w:color="auto"/>
        <w:right w:val="none" w:sz="0" w:space="0" w:color="auto"/>
      </w:divBdr>
    </w:div>
    <w:div w:id="1532112841">
      <w:bodyDiv w:val="1"/>
      <w:marLeft w:val="0"/>
      <w:marRight w:val="0"/>
      <w:marTop w:val="0"/>
      <w:marBottom w:val="0"/>
      <w:divBdr>
        <w:top w:val="none" w:sz="0" w:space="0" w:color="auto"/>
        <w:left w:val="none" w:sz="0" w:space="0" w:color="auto"/>
        <w:bottom w:val="none" w:sz="0" w:space="0" w:color="auto"/>
        <w:right w:val="none" w:sz="0" w:space="0" w:color="auto"/>
      </w:divBdr>
    </w:div>
    <w:div w:id="1713729056">
      <w:bodyDiv w:val="1"/>
      <w:marLeft w:val="0"/>
      <w:marRight w:val="0"/>
      <w:marTop w:val="0"/>
      <w:marBottom w:val="0"/>
      <w:divBdr>
        <w:top w:val="none" w:sz="0" w:space="0" w:color="auto"/>
        <w:left w:val="none" w:sz="0" w:space="0" w:color="auto"/>
        <w:bottom w:val="none" w:sz="0" w:space="0" w:color="auto"/>
        <w:right w:val="none" w:sz="0" w:space="0" w:color="auto"/>
      </w:divBdr>
    </w:div>
    <w:div w:id="1743529743">
      <w:bodyDiv w:val="1"/>
      <w:marLeft w:val="0"/>
      <w:marRight w:val="0"/>
      <w:marTop w:val="0"/>
      <w:marBottom w:val="0"/>
      <w:divBdr>
        <w:top w:val="none" w:sz="0" w:space="0" w:color="auto"/>
        <w:left w:val="none" w:sz="0" w:space="0" w:color="auto"/>
        <w:bottom w:val="none" w:sz="0" w:space="0" w:color="auto"/>
        <w:right w:val="none" w:sz="0" w:space="0" w:color="auto"/>
      </w:divBdr>
    </w:div>
    <w:div w:id="1745949224">
      <w:bodyDiv w:val="1"/>
      <w:marLeft w:val="0"/>
      <w:marRight w:val="0"/>
      <w:marTop w:val="0"/>
      <w:marBottom w:val="0"/>
      <w:divBdr>
        <w:top w:val="none" w:sz="0" w:space="0" w:color="auto"/>
        <w:left w:val="none" w:sz="0" w:space="0" w:color="auto"/>
        <w:bottom w:val="none" w:sz="0" w:space="0" w:color="auto"/>
        <w:right w:val="none" w:sz="0" w:space="0" w:color="auto"/>
      </w:divBdr>
    </w:div>
    <w:div w:id="1755470857">
      <w:bodyDiv w:val="1"/>
      <w:marLeft w:val="0"/>
      <w:marRight w:val="0"/>
      <w:marTop w:val="0"/>
      <w:marBottom w:val="0"/>
      <w:divBdr>
        <w:top w:val="none" w:sz="0" w:space="0" w:color="auto"/>
        <w:left w:val="none" w:sz="0" w:space="0" w:color="auto"/>
        <w:bottom w:val="none" w:sz="0" w:space="0" w:color="auto"/>
        <w:right w:val="none" w:sz="0" w:space="0" w:color="auto"/>
      </w:divBdr>
    </w:div>
    <w:div w:id="1856770154">
      <w:bodyDiv w:val="1"/>
      <w:marLeft w:val="0"/>
      <w:marRight w:val="0"/>
      <w:marTop w:val="0"/>
      <w:marBottom w:val="0"/>
      <w:divBdr>
        <w:top w:val="none" w:sz="0" w:space="0" w:color="auto"/>
        <w:left w:val="none" w:sz="0" w:space="0" w:color="auto"/>
        <w:bottom w:val="none" w:sz="0" w:space="0" w:color="auto"/>
        <w:right w:val="none" w:sz="0" w:space="0" w:color="auto"/>
      </w:divBdr>
    </w:div>
    <w:div w:id="1898931506">
      <w:bodyDiv w:val="1"/>
      <w:marLeft w:val="0"/>
      <w:marRight w:val="0"/>
      <w:marTop w:val="0"/>
      <w:marBottom w:val="0"/>
      <w:divBdr>
        <w:top w:val="none" w:sz="0" w:space="0" w:color="auto"/>
        <w:left w:val="none" w:sz="0" w:space="0" w:color="auto"/>
        <w:bottom w:val="none" w:sz="0" w:space="0" w:color="auto"/>
        <w:right w:val="none" w:sz="0" w:space="0" w:color="auto"/>
      </w:divBdr>
    </w:div>
    <w:div w:id="2005814287">
      <w:bodyDiv w:val="1"/>
      <w:marLeft w:val="0"/>
      <w:marRight w:val="0"/>
      <w:marTop w:val="0"/>
      <w:marBottom w:val="0"/>
      <w:divBdr>
        <w:top w:val="none" w:sz="0" w:space="0" w:color="auto"/>
        <w:left w:val="none" w:sz="0" w:space="0" w:color="auto"/>
        <w:bottom w:val="none" w:sz="0" w:space="0" w:color="auto"/>
        <w:right w:val="none" w:sz="0" w:space="0" w:color="auto"/>
      </w:divBdr>
    </w:div>
    <w:div w:id="2065328714">
      <w:bodyDiv w:val="1"/>
      <w:marLeft w:val="0"/>
      <w:marRight w:val="0"/>
      <w:marTop w:val="0"/>
      <w:marBottom w:val="0"/>
      <w:divBdr>
        <w:top w:val="none" w:sz="0" w:space="0" w:color="auto"/>
        <w:left w:val="none" w:sz="0" w:space="0" w:color="auto"/>
        <w:bottom w:val="none" w:sz="0" w:space="0" w:color="auto"/>
        <w:right w:val="none" w:sz="0" w:space="0" w:color="auto"/>
      </w:divBdr>
    </w:div>
    <w:div w:id="21184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zivnostenske-podnikani/osetrovne-pro-osvc---vyzva-i--253750/" TargetMode="External"/><Relationship Id="rId13" Type="http://schemas.openxmlformats.org/officeDocument/2006/relationships/hyperlink" Target="https://www.mpo.cz/cz/rozcestnik/informace-o-koronavirus/program-covid-_-gastro-_-uzavrene-provozovny--258742/" TargetMode="External"/><Relationship Id="rId18" Type="http://schemas.openxmlformats.org/officeDocument/2006/relationships/hyperlink" Target="https://www.mfcr.cz/cs/aktualne/tiskove-zpravy/2021/financni-sprava-zacina-vyplacet-zadosti-41243" TargetMode="External"/><Relationship Id="rId26" Type="http://schemas.openxmlformats.org/officeDocument/2006/relationships/hyperlink" Target="https://www.mmr.cz/cs/narodni-dotace/covid-podpora-cestovniho-ruchu/covid-&#8211;-pruvodci-v-cestovnim-ruch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po.cz/sport" TargetMode="External"/><Relationship Id="rId34" Type="http://schemas.openxmlformats.org/officeDocument/2006/relationships/hyperlink" Target="https://www.financnisprava.cz/cs/financni-sprava/media-a-verejnost/nouzovy-stav/danove-informace/info-pro-verejnost/Informace-FS-k-prominuti-dane-10969"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po.cz/cz/podnikani/zivnostenske-podnikani/covid-19-najemne--255305/" TargetMode="External"/><Relationship Id="rId17" Type="http://schemas.openxmlformats.org/officeDocument/2006/relationships/hyperlink" Target="http://www.mfcr.cz/novy-bonus" TargetMode="External"/><Relationship Id="rId25" Type="http://schemas.openxmlformats.org/officeDocument/2006/relationships/hyperlink" Target="https://www.mmr.cz/cs/narodni-dotace/covid-podpora-cestovniho-ruchu/covid-&#8211;-cestovni-agentury" TargetMode="External"/><Relationship Id="rId33" Type="http://schemas.openxmlformats.org/officeDocument/2006/relationships/hyperlink" Target="https://www.financnisprava.cz/assets/cs/prilohy/d-sprava-dani-a-poplatku/vzor-Oznameni-prominuti-uroku-zalohy-na-dan-20201026.doc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inancnisprava.cz/cs/financni-sprava/media-a-verejnost/nouzovy-stav/kompenzacni-bonus-podzim-2020" TargetMode="External"/><Relationship Id="rId20" Type="http://schemas.openxmlformats.org/officeDocument/2006/relationships/hyperlink" Target="https://ouc.financnisprava.cz/kb2021/form/bonus" TargetMode="External"/><Relationship Id="rId29" Type="http://schemas.openxmlformats.org/officeDocument/2006/relationships/hyperlink" Target="https://mmr.cz/cs/narodni-dotace/covid-lazn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z/podnikani/zivnostenske-podnikani/covid-19-najemne--255305/" TargetMode="External"/><Relationship Id="rId24" Type="http://schemas.openxmlformats.org/officeDocument/2006/relationships/hyperlink" Target="https://www.mmr.cz/cs/narodni-dotace/covid-podpora-cestovniho-ruchu/covid-cestovni-kancelare" TargetMode="External"/><Relationship Id="rId32" Type="http://schemas.openxmlformats.org/officeDocument/2006/relationships/hyperlink" Target="https://mmr.cz/cs/narodni-dotace/covid-skoly-v-prirod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uc.financnisprava.cz/kbv/form/bonus" TargetMode="External"/><Relationship Id="rId23" Type="http://schemas.openxmlformats.org/officeDocument/2006/relationships/hyperlink" Target="https://www.cmzrb.cz/podnikatele/zaruky/covid-sport/" TargetMode="External"/><Relationship Id="rId28" Type="http://schemas.openxmlformats.org/officeDocument/2006/relationships/hyperlink" Target="http://eagri.cz/public/web/mze/tiskovy-servis/tiskove-zpravy/x2021_ministerstvo-zemedelstvi-vyhlasi-druhou.html" TargetMode="External"/><Relationship Id="rId36" Type="http://schemas.openxmlformats.org/officeDocument/2006/relationships/hyperlink" Target="https://www.financnisprava.cz/cs/financni-sprava/media-a-verejnost/nouzovy-stav/danove-informace/info-pro-verejnost/inf-gfr-k-prominuti-prisl-dph-mimor-udalost-11326" TargetMode="External"/><Relationship Id="rId10" Type="http://schemas.openxmlformats.org/officeDocument/2006/relationships/hyperlink" Target="https://www.mpo.cz/cz/rozcestnik/pro-media/tiskove-zpravy/novy-kompenzacni-program-v-kontextu-s-koronavirem-pomuze-podnikum-ve-ztrate---259981/" TargetMode="External"/><Relationship Id="rId19" Type="http://schemas.openxmlformats.org/officeDocument/2006/relationships/hyperlink" Target="https://www.financnisprava.cz/cs/financni-sprava/media-a-verejnost/nouzovy-stav/novy-kompenzacni-bonus-2021" TargetMode="External"/><Relationship Id="rId31" Type="http://schemas.openxmlformats.org/officeDocument/2006/relationships/hyperlink" Target="https://mmr.cz/cs/narodni-dotace/covid-ubytovani-ii-hu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o.cz/cz/rozcestnik/pro-media/tiskove-zpravy/nova-podoba-kompenzaci-k-programu-na-nepokryte-naklady-vlada-schvalila-take-program-covid---2021-s-podporou-500-kc-za-den-a-zamestnance---259983/" TargetMode="External"/><Relationship Id="rId14" Type="http://schemas.openxmlformats.org/officeDocument/2006/relationships/hyperlink" Target="https://www.mpo.cz/kultura" TargetMode="External"/><Relationship Id="rId22" Type="http://schemas.openxmlformats.org/officeDocument/2006/relationships/hyperlink" Target="https://www.cmzrb.cz/podnikatele/zaruky/covid-zaruka-ck/" TargetMode="External"/><Relationship Id="rId27" Type="http://schemas.openxmlformats.org/officeDocument/2006/relationships/hyperlink" Target="https://www.cmzrb.cz/podnikatele/zaruky/zaruka-covid-iii/" TargetMode="External"/><Relationship Id="rId30" Type="http://schemas.openxmlformats.org/officeDocument/2006/relationships/hyperlink" Target="https://mmr.cz/cs/narodni-dotace/covid-ubytovani-ii-iuz" TargetMode="External"/><Relationship Id="rId35" Type="http://schemas.openxmlformats.org/officeDocument/2006/relationships/hyperlink" Target="https://www.mpsv.cz/antivirus"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D7B2-4F72-4C5C-A5B6-FE4D88D4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13</Pages>
  <Words>6116</Words>
  <Characters>36088</Characters>
  <Application>Microsoft Office Word</Application>
  <DocSecurity>0</DocSecurity>
  <Lines>300</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Heczko Petr</cp:lastModifiedBy>
  <cp:revision>42</cp:revision>
  <cp:lastPrinted>2020-04-09T14:08:00Z</cp:lastPrinted>
  <dcterms:created xsi:type="dcterms:W3CDTF">2021-01-19T20:20:00Z</dcterms:created>
  <dcterms:modified xsi:type="dcterms:W3CDTF">2021-03-19T10:57:00Z</dcterms:modified>
</cp:coreProperties>
</file>