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97E25" w14:textId="5EE93716" w:rsidR="00CD7155" w:rsidRPr="007E6028" w:rsidRDefault="00D05371" w:rsidP="0018070E">
      <w:pPr>
        <w:jc w:val="center"/>
        <w:rPr>
          <w:b/>
          <w:bCs/>
          <w:color w:val="F79646" w:themeColor="accent6"/>
          <w:sz w:val="56"/>
          <w:szCs w:val="56"/>
        </w:rPr>
      </w:pPr>
      <w:bookmarkStart w:id="0" w:name="_Toc481992501"/>
      <w:bookmarkStart w:id="1" w:name="_Toc498950651"/>
      <w:r>
        <w:rPr>
          <w:b/>
          <w:bCs/>
          <w:color w:val="F79646" w:themeColor="accent6"/>
          <w:sz w:val="56"/>
          <w:szCs w:val="56"/>
        </w:rPr>
        <w:t>Ochrana osobních údajů – odpovědi na nejčastější otázky</w:t>
      </w:r>
    </w:p>
    <w:p w14:paraId="6B5943DB" w14:textId="77777777" w:rsidR="00CD7155" w:rsidRPr="007E6028" w:rsidRDefault="00CD7155" w:rsidP="00CD7155">
      <w:pPr>
        <w:pStyle w:val="Bezmezer"/>
      </w:pPr>
    </w:p>
    <w:p w14:paraId="5A8D107C" w14:textId="77777777" w:rsidR="00CD7F2B" w:rsidRPr="007E6028" w:rsidRDefault="00CD7F2B" w:rsidP="00CD7155">
      <w:pPr>
        <w:pStyle w:val="Bezmezer"/>
      </w:pPr>
    </w:p>
    <w:p w14:paraId="226D7503" w14:textId="339912D6" w:rsidR="00A0644D" w:rsidRPr="00B17359" w:rsidRDefault="00A0644D" w:rsidP="00A0644D">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ČUS vydala 2 nové dokumenty týkající se ochrany osobních údajů</w:t>
      </w:r>
      <w:r w:rsidR="000820C7" w:rsidRPr="00B17359">
        <w:rPr>
          <w:rFonts w:ascii="Times New Roman" w:hAnsi="Times New Roman"/>
          <w:b/>
          <w:sz w:val="22"/>
          <w:szCs w:val="22"/>
        </w:rPr>
        <w:t xml:space="preserve"> - </w:t>
      </w:r>
      <w:r w:rsidRPr="00B17359">
        <w:rPr>
          <w:rFonts w:ascii="Times New Roman" w:hAnsi="Times New Roman"/>
          <w:b/>
          <w:sz w:val="22"/>
          <w:szCs w:val="22"/>
        </w:rPr>
        <w:t xml:space="preserve">Informace o zpracování osobních údajů a </w:t>
      </w:r>
      <w:r w:rsidR="00630290" w:rsidRPr="00B17359">
        <w:rPr>
          <w:rFonts w:ascii="Times New Roman" w:hAnsi="Times New Roman"/>
          <w:b/>
          <w:sz w:val="22"/>
          <w:szCs w:val="22"/>
        </w:rPr>
        <w:t>S</w:t>
      </w:r>
      <w:r w:rsidRPr="00B17359">
        <w:rPr>
          <w:rFonts w:ascii="Times New Roman" w:hAnsi="Times New Roman"/>
          <w:b/>
          <w:sz w:val="22"/>
          <w:szCs w:val="22"/>
        </w:rPr>
        <w:t>ouhlas se zpracováním osobních údajů</w:t>
      </w:r>
      <w:r w:rsidR="00DE2AB7" w:rsidRPr="00B17359">
        <w:rPr>
          <w:rFonts w:ascii="Times New Roman" w:hAnsi="Times New Roman"/>
          <w:b/>
          <w:sz w:val="22"/>
          <w:szCs w:val="22"/>
        </w:rPr>
        <w:t xml:space="preserve"> pro marketingové účely</w:t>
      </w:r>
      <w:r w:rsidRPr="00B17359">
        <w:rPr>
          <w:rFonts w:ascii="Times New Roman" w:hAnsi="Times New Roman"/>
          <w:b/>
          <w:sz w:val="22"/>
          <w:szCs w:val="22"/>
        </w:rPr>
        <w:t xml:space="preserve">. Je nutné, aby je podepisovali členové, kteří podepsali </w:t>
      </w:r>
      <w:r w:rsidR="000820C7" w:rsidRPr="00B17359">
        <w:rPr>
          <w:rFonts w:ascii="Times New Roman" w:hAnsi="Times New Roman"/>
          <w:b/>
          <w:sz w:val="22"/>
          <w:szCs w:val="22"/>
        </w:rPr>
        <w:t>dříve vydaný</w:t>
      </w:r>
      <w:r w:rsidRPr="00B17359">
        <w:rPr>
          <w:rFonts w:ascii="Times New Roman" w:hAnsi="Times New Roman"/>
          <w:b/>
          <w:sz w:val="22"/>
          <w:szCs w:val="22"/>
        </w:rPr>
        <w:t xml:space="preserve"> souhlas se zpracováním osobních údajů?</w:t>
      </w:r>
    </w:p>
    <w:p w14:paraId="03C2323E" w14:textId="4FC6EE4E" w:rsidR="00A0644D" w:rsidRPr="00B17359" w:rsidRDefault="00A0644D" w:rsidP="00A0644D">
      <w:pPr>
        <w:spacing w:after="240"/>
        <w:ind w:left="360"/>
        <w:jc w:val="both"/>
        <w:rPr>
          <w:rFonts w:ascii="Times New Roman" w:hAnsi="Times New Roman"/>
          <w:sz w:val="22"/>
          <w:szCs w:val="22"/>
        </w:rPr>
      </w:pPr>
      <w:r w:rsidRPr="00B17359">
        <w:rPr>
          <w:rFonts w:ascii="Times New Roman" w:hAnsi="Times New Roman"/>
          <w:sz w:val="22"/>
          <w:szCs w:val="22"/>
        </w:rPr>
        <w:t>Není</w:t>
      </w:r>
      <w:r w:rsidR="00630290" w:rsidRPr="00B17359">
        <w:rPr>
          <w:rFonts w:ascii="Times New Roman" w:hAnsi="Times New Roman"/>
          <w:sz w:val="22"/>
          <w:szCs w:val="22"/>
        </w:rPr>
        <w:t>. Dokumenty se využijí pro členy, kteří ještě žádný souhlas nepodepsali. Předchozí souhlasy zůstávají účinné.</w:t>
      </w:r>
    </w:p>
    <w:p w14:paraId="1DB105F2" w14:textId="2E60491A" w:rsidR="00630290" w:rsidRPr="00B17359" w:rsidRDefault="00630290" w:rsidP="00630290">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t>Je nutné nechat podepsat Informace o zpracování osobních údajů?</w:t>
      </w:r>
    </w:p>
    <w:p w14:paraId="3EE14808" w14:textId="77777777" w:rsidR="00630290" w:rsidRPr="00B17359" w:rsidRDefault="00630290" w:rsidP="00630290">
      <w:pPr>
        <w:pStyle w:val="Odstavecseseznamem"/>
        <w:spacing w:after="240"/>
        <w:ind w:left="360"/>
        <w:jc w:val="both"/>
        <w:rPr>
          <w:rFonts w:ascii="Times New Roman" w:hAnsi="Times New Roman"/>
          <w:sz w:val="22"/>
          <w:szCs w:val="22"/>
        </w:rPr>
      </w:pPr>
    </w:p>
    <w:p w14:paraId="6AB18A7A" w14:textId="2B0BBEB6" w:rsidR="00630290" w:rsidRPr="00B17359" w:rsidRDefault="00630290" w:rsidP="003E11C5">
      <w:pPr>
        <w:pStyle w:val="Odstavecseseznamem"/>
        <w:spacing w:after="240"/>
        <w:ind w:left="360"/>
        <w:jc w:val="both"/>
        <w:rPr>
          <w:rFonts w:ascii="Times New Roman" w:hAnsi="Times New Roman"/>
          <w:sz w:val="22"/>
          <w:szCs w:val="22"/>
        </w:rPr>
      </w:pPr>
      <w:r w:rsidRPr="00B17359">
        <w:rPr>
          <w:rFonts w:ascii="Times New Roman" w:hAnsi="Times New Roman"/>
          <w:sz w:val="22"/>
          <w:szCs w:val="22"/>
        </w:rPr>
        <w:t xml:space="preserve">Informovanost Vaši členové podepisovat nemusí, nicméně to není nic proti ničemu. Minimálně ji však doporučujeme vhodným způsobem zveřejnit na webových stránkách a také v prostorách, kde se spolek schází. </w:t>
      </w:r>
      <w:r w:rsidR="000820C7" w:rsidRPr="00B17359">
        <w:rPr>
          <w:rFonts w:ascii="Times New Roman" w:hAnsi="Times New Roman"/>
          <w:sz w:val="22"/>
          <w:szCs w:val="22"/>
        </w:rPr>
        <w:t>Podepsaný by měl být Souhlas se zpracováním osobních údajů</w:t>
      </w:r>
      <w:r w:rsidR="000E1F8C" w:rsidRPr="00B17359">
        <w:rPr>
          <w:rFonts w:ascii="Times New Roman" w:hAnsi="Times New Roman"/>
          <w:sz w:val="22"/>
          <w:szCs w:val="22"/>
        </w:rPr>
        <w:t xml:space="preserve"> pro marketingové účely</w:t>
      </w:r>
      <w:r w:rsidR="000820C7" w:rsidRPr="00B17359">
        <w:rPr>
          <w:rFonts w:ascii="Times New Roman" w:hAnsi="Times New Roman"/>
          <w:sz w:val="22"/>
          <w:szCs w:val="22"/>
        </w:rPr>
        <w:t>.</w:t>
      </w:r>
    </w:p>
    <w:p w14:paraId="613147C0" w14:textId="77777777" w:rsidR="00EA2545" w:rsidRPr="00B17359" w:rsidRDefault="00EA2545" w:rsidP="00EA2545">
      <w:pPr>
        <w:pStyle w:val="Bezmezer"/>
        <w:rPr>
          <w:rFonts w:ascii="Times New Roman" w:hAnsi="Times New Roman"/>
          <w:sz w:val="22"/>
          <w:szCs w:val="22"/>
        </w:rPr>
      </w:pPr>
    </w:p>
    <w:p w14:paraId="3A9A874A" w14:textId="77777777" w:rsidR="00EA2545" w:rsidRPr="00B17359" w:rsidRDefault="00EA2545" w:rsidP="00EA2545">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Které oblasti nový souhlas pokrývá a které nikoli?</w:t>
      </w:r>
    </w:p>
    <w:p w14:paraId="17FE1129" w14:textId="08E51BDA" w:rsidR="00B74BD1" w:rsidRPr="00B17359" w:rsidRDefault="00EA2545" w:rsidP="00B74BD1">
      <w:pPr>
        <w:spacing w:after="240"/>
        <w:ind w:left="360"/>
        <w:jc w:val="both"/>
        <w:rPr>
          <w:rFonts w:ascii="Times New Roman" w:hAnsi="Times New Roman"/>
          <w:sz w:val="22"/>
          <w:szCs w:val="22"/>
        </w:rPr>
      </w:pPr>
      <w:r w:rsidRPr="00B17359">
        <w:rPr>
          <w:rFonts w:ascii="Times New Roman" w:hAnsi="Times New Roman"/>
          <w:sz w:val="22"/>
          <w:szCs w:val="22"/>
        </w:rPr>
        <w:t>Nový souhlas pokrývá pouze oblast marketingu a propagace. Další použití osobních údajů vyplývá z právních povinností, které musí spolky plnit, a také oprávněného</w:t>
      </w:r>
      <w:r w:rsidR="00630290" w:rsidRPr="00B17359">
        <w:rPr>
          <w:rFonts w:ascii="Times New Roman" w:hAnsi="Times New Roman"/>
          <w:sz w:val="22"/>
          <w:szCs w:val="22"/>
        </w:rPr>
        <w:t xml:space="preserve"> </w:t>
      </w:r>
      <w:r w:rsidRPr="00B17359">
        <w:rPr>
          <w:rFonts w:ascii="Times New Roman" w:hAnsi="Times New Roman"/>
          <w:sz w:val="22"/>
          <w:szCs w:val="22"/>
        </w:rPr>
        <w:t>zájmu, kterým je provoz sportovní činnosti spolku.</w:t>
      </w:r>
      <w:r w:rsidR="00376488" w:rsidRPr="00B17359">
        <w:rPr>
          <w:rFonts w:ascii="Times New Roman" w:hAnsi="Times New Roman"/>
          <w:sz w:val="22"/>
          <w:szCs w:val="22"/>
        </w:rPr>
        <w:t xml:space="preserve"> Z těchto důvodů stačí členům podat Informaci o zpracování osobních údajů</w:t>
      </w:r>
      <w:r w:rsidR="001C3E37" w:rsidRPr="00B17359">
        <w:rPr>
          <w:rFonts w:ascii="Times New Roman" w:hAnsi="Times New Roman"/>
          <w:sz w:val="22"/>
          <w:szCs w:val="22"/>
        </w:rPr>
        <w:t xml:space="preserve"> a dalšího souhlasu není třeba.</w:t>
      </w:r>
    </w:p>
    <w:p w14:paraId="4EC5248E" w14:textId="77777777" w:rsidR="009F3001" w:rsidRPr="00B17359" w:rsidRDefault="009F3001" w:rsidP="009F3001">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t>Náš spolek neprovozuje marketing, tudíž mu nemusí naši členové udělovat souhlas se zpracováním osobních údajů. Je to pravda?</w:t>
      </w:r>
    </w:p>
    <w:p w14:paraId="4A4A4B4D" w14:textId="24A4B322" w:rsidR="009F3001" w:rsidRPr="00B17359" w:rsidRDefault="009F3001" w:rsidP="000820C7">
      <w:pPr>
        <w:spacing w:after="240"/>
        <w:ind w:left="360"/>
        <w:jc w:val="both"/>
        <w:rPr>
          <w:rFonts w:ascii="Times New Roman" w:hAnsi="Times New Roman"/>
          <w:sz w:val="22"/>
          <w:szCs w:val="22"/>
        </w:rPr>
      </w:pPr>
      <w:r w:rsidRPr="00B17359">
        <w:rPr>
          <w:rFonts w:ascii="Times New Roman" w:hAnsi="Times New Roman"/>
          <w:sz w:val="22"/>
          <w:szCs w:val="22"/>
        </w:rPr>
        <w:t>Ano. Na základě dohody s ÚOOÚ skutečně vyplývá veškeré zpracování osobních údajů</w:t>
      </w:r>
      <w:r w:rsidR="000820C7" w:rsidRPr="00B17359">
        <w:rPr>
          <w:rFonts w:ascii="Times New Roman" w:hAnsi="Times New Roman"/>
          <w:sz w:val="22"/>
          <w:szCs w:val="22"/>
        </w:rPr>
        <w:t xml:space="preserve"> </w:t>
      </w:r>
      <w:r w:rsidRPr="00B17359">
        <w:rPr>
          <w:rFonts w:ascii="Times New Roman" w:hAnsi="Times New Roman"/>
          <w:sz w:val="22"/>
          <w:szCs w:val="22"/>
        </w:rPr>
        <w:t>z jiných předpisů nebo z oprávněného zájmu.</w:t>
      </w:r>
      <w:r w:rsidR="00FB7C74" w:rsidRPr="00B17359">
        <w:rPr>
          <w:rFonts w:ascii="Times New Roman" w:hAnsi="Times New Roman"/>
          <w:sz w:val="22"/>
          <w:szCs w:val="22"/>
        </w:rPr>
        <w:t xml:space="preserve"> </w:t>
      </w:r>
    </w:p>
    <w:p w14:paraId="1F37A01E" w14:textId="2D1E970B" w:rsidR="009F3001" w:rsidRPr="00B17359" w:rsidRDefault="00FB7C74" w:rsidP="003E11C5">
      <w:pPr>
        <w:spacing w:after="240"/>
        <w:ind w:left="360"/>
        <w:jc w:val="both"/>
        <w:rPr>
          <w:rFonts w:ascii="Times New Roman" w:hAnsi="Times New Roman"/>
          <w:sz w:val="22"/>
          <w:szCs w:val="22"/>
        </w:rPr>
      </w:pPr>
      <w:r w:rsidRPr="00B17359">
        <w:rPr>
          <w:rFonts w:ascii="Times New Roman" w:hAnsi="Times New Roman"/>
          <w:sz w:val="22"/>
          <w:szCs w:val="22"/>
        </w:rPr>
        <w:t>Stačí, abyste v souladu s odpovědí č. 2 umístili Informace o zpracování osobních údajů na webové stránky a v prostorách, kde se spolek schází.</w:t>
      </w:r>
    </w:p>
    <w:p w14:paraId="52A3A13A" w14:textId="2AC60CB2" w:rsidR="00CD7F2B" w:rsidRPr="00B17359" w:rsidRDefault="003571A1"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Používám-li Souhlas</w:t>
      </w:r>
      <w:r w:rsidR="000E1F8C" w:rsidRPr="00B17359">
        <w:rPr>
          <w:rFonts w:ascii="Times New Roman" w:hAnsi="Times New Roman"/>
          <w:b/>
          <w:sz w:val="22"/>
          <w:szCs w:val="22"/>
        </w:rPr>
        <w:t xml:space="preserve"> (starší nebo novější verzi)</w:t>
      </w:r>
      <w:r w:rsidRPr="00B17359">
        <w:rPr>
          <w:rFonts w:ascii="Times New Roman" w:hAnsi="Times New Roman"/>
          <w:b/>
          <w:sz w:val="22"/>
          <w:szCs w:val="22"/>
        </w:rPr>
        <w:t>, musím ho mít uložený v</w:t>
      </w:r>
      <w:r w:rsidR="00CD7F2B" w:rsidRPr="00B17359">
        <w:rPr>
          <w:rFonts w:ascii="Times New Roman" w:hAnsi="Times New Roman"/>
          <w:b/>
          <w:sz w:val="22"/>
          <w:szCs w:val="22"/>
        </w:rPr>
        <w:t> papírové podobě nebo stačí archivovat souhlas naskenovaný například v PC?</w:t>
      </w:r>
    </w:p>
    <w:p w14:paraId="6A6D06EF" w14:textId="77777777" w:rsidR="00B661C0" w:rsidRPr="00B17359" w:rsidRDefault="00B661C0" w:rsidP="003E11C5">
      <w:pPr>
        <w:spacing w:after="240"/>
        <w:ind w:left="360"/>
        <w:jc w:val="both"/>
        <w:rPr>
          <w:rFonts w:ascii="Times New Roman" w:hAnsi="Times New Roman"/>
          <w:sz w:val="22"/>
          <w:szCs w:val="22"/>
        </w:rPr>
      </w:pPr>
      <w:r w:rsidRPr="00B17359">
        <w:rPr>
          <w:rFonts w:ascii="Times New Roman" w:hAnsi="Times New Roman"/>
          <w:sz w:val="22"/>
          <w:szCs w:val="22"/>
        </w:rPr>
        <w:t>GDPR stanovuje pro souhlas v tomto ohledu jedinou podmínku – musí být doložitelný. Takže je lhostejné, zda bude uložen v papírové podobě ve skříni nebo v elektronické podobě v</w:t>
      </w:r>
      <w:r w:rsidR="00637D42" w:rsidRPr="00B17359">
        <w:rPr>
          <w:rFonts w:ascii="Times New Roman" w:hAnsi="Times New Roman"/>
          <w:sz w:val="22"/>
          <w:szCs w:val="22"/>
        </w:rPr>
        <w:t> </w:t>
      </w:r>
      <w:r w:rsidRPr="00B17359">
        <w:rPr>
          <w:rFonts w:ascii="Times New Roman" w:hAnsi="Times New Roman"/>
          <w:sz w:val="22"/>
          <w:szCs w:val="22"/>
        </w:rPr>
        <w:t>PC</w:t>
      </w:r>
      <w:r w:rsidR="00637D42" w:rsidRPr="00B17359">
        <w:rPr>
          <w:rFonts w:ascii="Times New Roman" w:hAnsi="Times New Roman"/>
          <w:sz w:val="22"/>
          <w:szCs w:val="22"/>
        </w:rPr>
        <w:t xml:space="preserve"> za předpokladu, že budete schopni jej dohledat a předložit případné kontrole. </w:t>
      </w:r>
    </w:p>
    <w:p w14:paraId="0910BB2C" w14:textId="77777777" w:rsidR="00002AF7" w:rsidRPr="00B17359" w:rsidRDefault="00CD7F2B" w:rsidP="00002AF7">
      <w:pPr>
        <w:numPr>
          <w:ilvl w:val="0"/>
          <w:numId w:val="19"/>
        </w:numPr>
        <w:spacing w:after="240"/>
        <w:jc w:val="both"/>
        <w:rPr>
          <w:rFonts w:ascii="Times New Roman" w:hAnsi="Times New Roman"/>
          <w:b/>
          <w:sz w:val="22"/>
          <w:szCs w:val="22"/>
        </w:rPr>
      </w:pPr>
      <w:r w:rsidRPr="00B17359">
        <w:rPr>
          <w:rFonts w:ascii="Times New Roman" w:hAnsi="Times New Roman"/>
          <w:b/>
          <w:sz w:val="22"/>
          <w:szCs w:val="22"/>
          <w:lang w:eastAsia="en-US"/>
        </w:rPr>
        <w:t>Je nutné mít souhlas podepsaný (tj. fyzicky v evidenci někde) nebo ho stačí „odkliknout“ v rámci elektronické přihlášky na webových stránkách klubu?</w:t>
      </w:r>
    </w:p>
    <w:p w14:paraId="3E8A673D" w14:textId="591155AD" w:rsidR="003929D8" w:rsidRPr="00B17359" w:rsidRDefault="00A7268A" w:rsidP="00002AF7">
      <w:pPr>
        <w:spacing w:after="240"/>
        <w:ind w:left="360"/>
        <w:jc w:val="both"/>
        <w:rPr>
          <w:rFonts w:ascii="Times New Roman" w:hAnsi="Times New Roman"/>
          <w:b/>
          <w:sz w:val="22"/>
          <w:szCs w:val="22"/>
        </w:rPr>
      </w:pPr>
      <w:r w:rsidRPr="00B17359">
        <w:rPr>
          <w:rFonts w:ascii="Times New Roman" w:hAnsi="Times New Roman"/>
          <w:sz w:val="22"/>
          <w:szCs w:val="22"/>
        </w:rPr>
        <w:t xml:space="preserve">Souhlas může být jednoznačně udělen i formou „odkliknutí,“ nicméně znovu platí, že musí být doložitelný. To znamená, že z prokliku na webových stránkách musí vzniknout a být uložen záznam o udělení souhlasu konkrétní fyzické osoby. </w:t>
      </w:r>
    </w:p>
    <w:p w14:paraId="5247FDED" w14:textId="3DC3E640" w:rsidR="00CD7F2B" w:rsidRPr="00B17359" w:rsidRDefault="00002AF7"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Je přijatelné shromažďovat a zpracovávat osobní údaje rodičů sportovců?</w:t>
      </w:r>
    </w:p>
    <w:p w14:paraId="1F64ECA9" w14:textId="65B11B73" w:rsidR="00002AF7" w:rsidRPr="00B17359" w:rsidRDefault="00002AF7" w:rsidP="00002AF7">
      <w:pPr>
        <w:spacing w:after="240"/>
        <w:ind w:left="360"/>
        <w:jc w:val="both"/>
        <w:rPr>
          <w:rFonts w:ascii="Times New Roman" w:hAnsi="Times New Roman"/>
          <w:sz w:val="22"/>
          <w:szCs w:val="22"/>
        </w:rPr>
      </w:pPr>
      <w:r w:rsidRPr="00B17359">
        <w:rPr>
          <w:rFonts w:ascii="Times New Roman" w:hAnsi="Times New Roman"/>
          <w:sz w:val="22"/>
          <w:szCs w:val="22"/>
        </w:rPr>
        <w:lastRenderedPageBreak/>
        <w:t xml:space="preserve">Ano je to zcela v pořádku. Jedná se o oprávněný zájem spolku a ochranu životně důležitých zájmů sportovců. Je ale třeba, aby rozsah osobních údajů odpovídal účelu, jinými slovy pro účely kontaktování rodiče při úrazu dítěte nepotřebujete zpracovávat výšku a váhu rodiče. Naopak bez telefonního čísla se neobejdete. </w:t>
      </w:r>
    </w:p>
    <w:p w14:paraId="3E50E116" w14:textId="07FDC1E5"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lang w:eastAsia="en-US"/>
        </w:rPr>
        <w:t>Jak postupovat v případě pořádání sportovní akce, kter</w:t>
      </w:r>
      <w:r w:rsidR="0072270B">
        <w:rPr>
          <w:rFonts w:ascii="Times New Roman" w:hAnsi="Times New Roman"/>
          <w:b/>
          <w:sz w:val="22"/>
          <w:szCs w:val="22"/>
          <w:lang w:eastAsia="en-US"/>
        </w:rPr>
        <w:t>ých</w:t>
      </w:r>
      <w:r w:rsidRPr="00B17359">
        <w:rPr>
          <w:rFonts w:ascii="Times New Roman" w:hAnsi="Times New Roman"/>
          <w:b/>
          <w:sz w:val="22"/>
          <w:szCs w:val="22"/>
          <w:lang w:eastAsia="en-US"/>
        </w:rPr>
        <w:t xml:space="preserve"> se zúčastní i nečlenové spolku tzn. veřejnost? Musí kvůli fotkám a videozáznamu z akce podepisovat i oni souhlas? Jaký je doporučený postup v</w:t>
      </w:r>
      <w:r w:rsidRPr="00B17359">
        <w:rPr>
          <w:rFonts w:ascii="Times New Roman" w:hAnsi="Times New Roman"/>
          <w:b/>
          <w:sz w:val="22"/>
          <w:szCs w:val="22"/>
        </w:rPr>
        <w:t xml:space="preserve"> tomto případě? Nechat podepisovat souhlas s přihláškou/ prezentací na akci? V případě kdy je přístup bez přihlášky či </w:t>
      </w:r>
      <w:r w:rsidR="00236A7F" w:rsidRPr="00B17359">
        <w:rPr>
          <w:rFonts w:ascii="Times New Roman" w:hAnsi="Times New Roman"/>
          <w:b/>
          <w:sz w:val="22"/>
          <w:szCs w:val="22"/>
        </w:rPr>
        <w:t>prezentace</w:t>
      </w:r>
      <w:r w:rsidRPr="00B17359">
        <w:rPr>
          <w:rFonts w:ascii="Times New Roman" w:hAnsi="Times New Roman"/>
          <w:b/>
          <w:sz w:val="22"/>
          <w:szCs w:val="22"/>
        </w:rPr>
        <w:t>, tak vyvěsit ceduli?</w:t>
      </w:r>
    </w:p>
    <w:p w14:paraId="62851386" w14:textId="77777777" w:rsidR="00C811A4" w:rsidRPr="00B17359" w:rsidRDefault="005704A7" w:rsidP="00C811A4">
      <w:pPr>
        <w:spacing w:after="240"/>
        <w:ind w:left="360"/>
        <w:jc w:val="both"/>
        <w:rPr>
          <w:rFonts w:ascii="Times New Roman" w:hAnsi="Times New Roman"/>
          <w:sz w:val="22"/>
          <w:szCs w:val="22"/>
        </w:rPr>
      </w:pPr>
      <w:r w:rsidRPr="00B17359">
        <w:rPr>
          <w:rFonts w:ascii="Times New Roman" w:hAnsi="Times New Roman"/>
          <w:sz w:val="22"/>
          <w:szCs w:val="22"/>
        </w:rPr>
        <w:t xml:space="preserve">Pokud se jedná o klasickou sportovní akci typu fotbalový zápas, domníváme se, že pořizování fotek je </w:t>
      </w:r>
      <w:r w:rsidR="006E02C7" w:rsidRPr="00B17359">
        <w:rPr>
          <w:rFonts w:ascii="Times New Roman" w:hAnsi="Times New Roman"/>
          <w:sz w:val="22"/>
          <w:szCs w:val="22"/>
        </w:rPr>
        <w:t>odůvodněno zákonnou zpravodajskou licencí dle § 89 občanského zákoníku</w:t>
      </w:r>
      <w:r w:rsidRPr="00B17359">
        <w:rPr>
          <w:rFonts w:ascii="Times New Roman" w:hAnsi="Times New Roman"/>
          <w:sz w:val="22"/>
          <w:szCs w:val="22"/>
        </w:rPr>
        <w:t xml:space="preserve">. </w:t>
      </w:r>
      <w:r w:rsidR="006E02C7" w:rsidRPr="00B17359">
        <w:rPr>
          <w:rFonts w:ascii="Times New Roman" w:hAnsi="Times New Roman"/>
          <w:sz w:val="22"/>
          <w:szCs w:val="22"/>
        </w:rPr>
        <w:t>V této souvislosti u</w:t>
      </w:r>
      <w:r w:rsidRPr="00B17359">
        <w:rPr>
          <w:rFonts w:ascii="Times New Roman" w:hAnsi="Times New Roman"/>
          <w:sz w:val="22"/>
          <w:szCs w:val="22"/>
        </w:rPr>
        <w:t>pozorňujeme, že</w:t>
      </w:r>
      <w:r w:rsidR="006E02C7" w:rsidRPr="00B17359">
        <w:rPr>
          <w:rFonts w:ascii="Times New Roman" w:hAnsi="Times New Roman"/>
          <w:sz w:val="22"/>
          <w:szCs w:val="22"/>
        </w:rPr>
        <w:t xml:space="preserve"> použití zákonné zpravodajské licence musí být přiměřené cíli, kter</w:t>
      </w:r>
      <w:r w:rsidR="00D52225" w:rsidRPr="00B17359">
        <w:rPr>
          <w:rFonts w:ascii="Times New Roman" w:hAnsi="Times New Roman"/>
          <w:sz w:val="22"/>
          <w:szCs w:val="22"/>
        </w:rPr>
        <w:t>ý</w:t>
      </w:r>
      <w:r w:rsidR="006E02C7" w:rsidRPr="00B17359">
        <w:rPr>
          <w:rFonts w:ascii="Times New Roman" w:hAnsi="Times New Roman"/>
          <w:sz w:val="22"/>
          <w:szCs w:val="22"/>
        </w:rPr>
        <w:t xml:space="preserve"> zpravodajská licence předpokládá,</w:t>
      </w:r>
      <w:r w:rsidRPr="00B17359">
        <w:rPr>
          <w:rFonts w:ascii="Times New Roman" w:hAnsi="Times New Roman"/>
          <w:sz w:val="22"/>
          <w:szCs w:val="22"/>
        </w:rPr>
        <w:t xml:space="preserve"> </w:t>
      </w:r>
      <w:r w:rsidR="00572E50" w:rsidRPr="00B17359">
        <w:rPr>
          <w:rFonts w:ascii="Times New Roman" w:hAnsi="Times New Roman"/>
          <w:sz w:val="22"/>
          <w:szCs w:val="22"/>
        </w:rPr>
        <w:t>tedy</w:t>
      </w:r>
      <w:r w:rsidRPr="00B17359">
        <w:rPr>
          <w:rFonts w:ascii="Times New Roman" w:hAnsi="Times New Roman"/>
          <w:sz w:val="22"/>
          <w:szCs w:val="22"/>
        </w:rPr>
        <w:t xml:space="preserve"> informování</w:t>
      </w:r>
      <w:r w:rsidR="00572E50" w:rsidRPr="00B17359">
        <w:rPr>
          <w:rFonts w:ascii="Times New Roman" w:hAnsi="Times New Roman"/>
          <w:sz w:val="22"/>
          <w:szCs w:val="22"/>
        </w:rPr>
        <w:t xml:space="preserve"> veřejnosti</w:t>
      </w:r>
      <w:r w:rsidRPr="00B17359">
        <w:rPr>
          <w:rFonts w:ascii="Times New Roman" w:hAnsi="Times New Roman"/>
          <w:sz w:val="22"/>
          <w:szCs w:val="22"/>
        </w:rPr>
        <w:t xml:space="preserve"> </w:t>
      </w:r>
      <w:r w:rsidR="00572E50" w:rsidRPr="00B17359">
        <w:rPr>
          <w:rFonts w:ascii="Times New Roman" w:hAnsi="Times New Roman"/>
          <w:sz w:val="22"/>
          <w:szCs w:val="22"/>
        </w:rPr>
        <w:t>o sportovní akci</w:t>
      </w:r>
      <w:r w:rsidRPr="00B17359">
        <w:rPr>
          <w:rFonts w:ascii="Times New Roman" w:hAnsi="Times New Roman"/>
          <w:sz w:val="22"/>
          <w:szCs w:val="22"/>
        </w:rPr>
        <w:t>. Proto lze vyfotit i diváky, nicméně důrazně doporučujeme nefot</w:t>
      </w:r>
      <w:r w:rsidR="00732BAF" w:rsidRPr="00B17359">
        <w:rPr>
          <w:rFonts w:ascii="Times New Roman" w:hAnsi="Times New Roman"/>
          <w:sz w:val="22"/>
          <w:szCs w:val="22"/>
        </w:rPr>
        <w:t>it je individuálně</w:t>
      </w:r>
      <w:r w:rsidR="00D52225" w:rsidRPr="00B17359">
        <w:rPr>
          <w:rFonts w:ascii="Times New Roman" w:hAnsi="Times New Roman"/>
          <w:sz w:val="22"/>
          <w:szCs w:val="22"/>
        </w:rPr>
        <w:t>, ale spíše jako ilustraci dokreslující atmosféru sportovní akce</w:t>
      </w:r>
      <w:r w:rsidR="00732BAF" w:rsidRPr="00B17359">
        <w:rPr>
          <w:rFonts w:ascii="Times New Roman" w:hAnsi="Times New Roman"/>
          <w:sz w:val="22"/>
          <w:szCs w:val="22"/>
        </w:rPr>
        <w:t>. Na</w:t>
      </w:r>
      <w:r w:rsidR="00D52225" w:rsidRPr="00B17359">
        <w:rPr>
          <w:rFonts w:ascii="Times New Roman" w:hAnsi="Times New Roman"/>
          <w:sz w:val="22"/>
          <w:szCs w:val="22"/>
        </w:rPr>
        <w:t>příklad</w:t>
      </w:r>
      <w:r w:rsidR="00732BAF" w:rsidRPr="00B17359">
        <w:rPr>
          <w:rFonts w:ascii="Times New Roman" w:hAnsi="Times New Roman"/>
          <w:sz w:val="22"/>
          <w:szCs w:val="22"/>
        </w:rPr>
        <w:t xml:space="preserve"> fotka tribuny plné diváků je </w:t>
      </w:r>
      <w:r w:rsidR="00A226D3" w:rsidRPr="00B17359">
        <w:rPr>
          <w:rFonts w:ascii="Times New Roman" w:hAnsi="Times New Roman"/>
          <w:sz w:val="22"/>
          <w:szCs w:val="22"/>
        </w:rPr>
        <w:t>naprosto</w:t>
      </w:r>
      <w:r w:rsidR="00732BAF" w:rsidRPr="00B17359">
        <w:rPr>
          <w:rFonts w:ascii="Times New Roman" w:hAnsi="Times New Roman"/>
          <w:sz w:val="22"/>
          <w:szCs w:val="22"/>
        </w:rPr>
        <w:t xml:space="preserve"> přijatelná. </w:t>
      </w:r>
    </w:p>
    <w:p w14:paraId="34963A8A" w14:textId="77777777" w:rsidR="00C811A4" w:rsidRPr="00B17359" w:rsidRDefault="00D52225" w:rsidP="00C811A4">
      <w:pPr>
        <w:spacing w:after="240"/>
        <w:ind w:left="360"/>
        <w:jc w:val="both"/>
        <w:rPr>
          <w:rFonts w:ascii="Times New Roman" w:hAnsi="Times New Roman"/>
          <w:sz w:val="22"/>
          <w:szCs w:val="22"/>
        </w:rPr>
      </w:pPr>
      <w:r w:rsidRPr="00B17359">
        <w:rPr>
          <w:rFonts w:ascii="Times New Roman" w:hAnsi="Times New Roman"/>
          <w:sz w:val="22"/>
          <w:szCs w:val="22"/>
        </w:rPr>
        <w:t>Použití fotografií ve shora popsaném režimu</w:t>
      </w:r>
      <w:r w:rsidR="00E36315" w:rsidRPr="00B17359">
        <w:rPr>
          <w:rFonts w:ascii="Times New Roman" w:hAnsi="Times New Roman"/>
          <w:sz w:val="22"/>
          <w:szCs w:val="22"/>
        </w:rPr>
        <w:t xml:space="preserve"> však platí pouze v kontextu zpravodajství, nikoliv</w:t>
      </w:r>
      <w:r w:rsidRPr="00B17359">
        <w:rPr>
          <w:rFonts w:ascii="Times New Roman" w:hAnsi="Times New Roman"/>
          <w:sz w:val="22"/>
          <w:szCs w:val="22"/>
        </w:rPr>
        <w:t xml:space="preserve"> však např.</w:t>
      </w:r>
      <w:r w:rsidR="00E36315" w:rsidRPr="00B17359">
        <w:rPr>
          <w:rFonts w:ascii="Times New Roman" w:hAnsi="Times New Roman"/>
          <w:sz w:val="22"/>
          <w:szCs w:val="22"/>
        </w:rPr>
        <w:t xml:space="preserve"> při využití pro marketingové</w:t>
      </w:r>
      <w:r w:rsidR="00A226D3" w:rsidRPr="00B17359">
        <w:rPr>
          <w:rFonts w:ascii="Times New Roman" w:hAnsi="Times New Roman"/>
          <w:sz w:val="22"/>
          <w:szCs w:val="22"/>
        </w:rPr>
        <w:t>,</w:t>
      </w:r>
      <w:r w:rsidR="00E36315" w:rsidRPr="00B17359">
        <w:rPr>
          <w:rFonts w:ascii="Times New Roman" w:hAnsi="Times New Roman"/>
          <w:sz w:val="22"/>
          <w:szCs w:val="22"/>
        </w:rPr>
        <w:t xml:space="preserve"> příp. jiné účely</w:t>
      </w:r>
      <w:r w:rsidRPr="00B17359">
        <w:rPr>
          <w:rFonts w:ascii="Times New Roman" w:hAnsi="Times New Roman"/>
          <w:sz w:val="22"/>
          <w:szCs w:val="22"/>
        </w:rPr>
        <w:t>.</w:t>
      </w:r>
      <w:r w:rsidR="00E36315" w:rsidRPr="00B17359">
        <w:rPr>
          <w:rFonts w:ascii="Times New Roman" w:hAnsi="Times New Roman"/>
          <w:sz w:val="22"/>
          <w:szCs w:val="22"/>
        </w:rPr>
        <w:t xml:space="preserve"> </w:t>
      </w:r>
      <w:r w:rsidR="00A226D3" w:rsidRPr="00B17359">
        <w:rPr>
          <w:rFonts w:ascii="Times New Roman" w:hAnsi="Times New Roman"/>
          <w:sz w:val="22"/>
          <w:szCs w:val="22"/>
        </w:rPr>
        <w:t>Mimo zpravodajský rámec totiž</w:t>
      </w:r>
      <w:r w:rsidR="00F34D2E" w:rsidRPr="00B17359">
        <w:rPr>
          <w:rFonts w:ascii="Times New Roman" w:hAnsi="Times New Roman"/>
          <w:sz w:val="22"/>
          <w:szCs w:val="22"/>
        </w:rPr>
        <w:t xml:space="preserve"> platí ust</w:t>
      </w:r>
      <w:r w:rsidR="00A226D3" w:rsidRPr="00B17359">
        <w:rPr>
          <w:rFonts w:ascii="Times New Roman" w:hAnsi="Times New Roman"/>
          <w:sz w:val="22"/>
          <w:szCs w:val="22"/>
        </w:rPr>
        <w:t>. § 84 a 85 občanského zákoníku, která stanoví, že</w:t>
      </w:r>
      <w:r w:rsidR="00F34D2E" w:rsidRPr="00B17359">
        <w:rPr>
          <w:rFonts w:ascii="Times New Roman" w:hAnsi="Times New Roman"/>
          <w:sz w:val="22"/>
          <w:szCs w:val="22"/>
        </w:rPr>
        <w:t xml:space="preserve"> </w:t>
      </w:r>
      <w:r w:rsidR="00A226D3" w:rsidRPr="00B17359">
        <w:rPr>
          <w:rFonts w:ascii="Times New Roman" w:hAnsi="Times New Roman"/>
          <w:sz w:val="22"/>
          <w:szCs w:val="22"/>
        </w:rPr>
        <w:t>z</w:t>
      </w:r>
      <w:r w:rsidR="00F34D2E" w:rsidRPr="00B17359">
        <w:rPr>
          <w:rFonts w:ascii="Times New Roman" w:hAnsi="Times New Roman"/>
          <w:sz w:val="22"/>
          <w:szCs w:val="22"/>
        </w:rPr>
        <w:t>achytit jakýmkoli způsobem podobu člověka tak, aby podle zobrazení bylo možné určit jeho totožnost, je možné jen s jeho svolením. Rozšiřovat podobu člověka je možné jen s jeho svolením.</w:t>
      </w:r>
    </w:p>
    <w:p w14:paraId="70DFE5FF" w14:textId="5B5CF458" w:rsidR="006E02C7" w:rsidRPr="00B17359" w:rsidRDefault="00BC20CF" w:rsidP="0072270B">
      <w:pPr>
        <w:spacing w:after="240"/>
        <w:ind w:left="360"/>
        <w:jc w:val="both"/>
        <w:rPr>
          <w:rFonts w:ascii="Times New Roman" w:hAnsi="Times New Roman"/>
          <w:sz w:val="22"/>
          <w:szCs w:val="22"/>
        </w:rPr>
      </w:pPr>
      <w:r w:rsidRPr="00B17359">
        <w:rPr>
          <w:rFonts w:ascii="Times New Roman" w:hAnsi="Times New Roman"/>
          <w:sz w:val="22"/>
          <w:szCs w:val="22"/>
        </w:rPr>
        <w:t>Pokud by chtěl pořadatel akce fotit diváky a zároveň by se chtěl více jistit, doporučujeme umístit na akci tablo/billboard/plakát s upozorněním, že návštěvou akce divák souhlasí</w:t>
      </w:r>
      <w:r w:rsidR="0072270B">
        <w:rPr>
          <w:rFonts w:ascii="Times New Roman" w:hAnsi="Times New Roman"/>
          <w:sz w:val="22"/>
          <w:szCs w:val="22"/>
        </w:rPr>
        <w:t xml:space="preserve"> s tím</w:t>
      </w:r>
      <w:r w:rsidRPr="00B17359">
        <w:rPr>
          <w:rFonts w:ascii="Times New Roman" w:hAnsi="Times New Roman"/>
          <w:sz w:val="22"/>
          <w:szCs w:val="22"/>
        </w:rPr>
        <w:t xml:space="preserve">, že může být předmětem fotografování </w:t>
      </w:r>
      <w:r w:rsidR="0072270B">
        <w:rPr>
          <w:rFonts w:ascii="Times New Roman" w:hAnsi="Times New Roman"/>
          <w:sz w:val="22"/>
          <w:szCs w:val="22"/>
        </w:rPr>
        <w:t>a</w:t>
      </w:r>
      <w:r w:rsidRPr="00B17359">
        <w:rPr>
          <w:rFonts w:ascii="Times New Roman" w:hAnsi="Times New Roman"/>
          <w:sz w:val="22"/>
          <w:szCs w:val="22"/>
        </w:rPr>
        <w:t xml:space="preserve"> pokud si to nepřeje, může to explicitně oznámit fotografovi. </w:t>
      </w:r>
    </w:p>
    <w:p w14:paraId="58876630" w14:textId="030EBD39"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 xml:space="preserve">Lze řešit </w:t>
      </w:r>
      <w:r w:rsidR="00571BDC" w:rsidRPr="00B17359">
        <w:rPr>
          <w:rFonts w:ascii="Times New Roman" w:hAnsi="Times New Roman"/>
          <w:b/>
          <w:sz w:val="22"/>
          <w:szCs w:val="22"/>
        </w:rPr>
        <w:t xml:space="preserve">Souhlas se zpracováním osobních údajů pro marketingové účely </w:t>
      </w:r>
      <w:r w:rsidR="00711ABC" w:rsidRPr="00B17359">
        <w:rPr>
          <w:rFonts w:ascii="Times New Roman" w:hAnsi="Times New Roman"/>
          <w:b/>
          <w:sz w:val="22"/>
          <w:szCs w:val="22"/>
        </w:rPr>
        <w:t>hromadně?</w:t>
      </w:r>
    </w:p>
    <w:p w14:paraId="5D6837B2" w14:textId="69439EAF" w:rsidR="00BC20CF" w:rsidRPr="00B17359" w:rsidRDefault="00F6797E" w:rsidP="00C811A4">
      <w:pPr>
        <w:spacing w:after="240"/>
        <w:ind w:left="360"/>
        <w:jc w:val="both"/>
        <w:rPr>
          <w:rFonts w:ascii="Times New Roman" w:hAnsi="Times New Roman"/>
          <w:sz w:val="22"/>
          <w:szCs w:val="22"/>
        </w:rPr>
      </w:pPr>
      <w:r w:rsidRPr="00B17359">
        <w:rPr>
          <w:rFonts w:ascii="Times New Roman" w:hAnsi="Times New Roman"/>
          <w:sz w:val="22"/>
          <w:szCs w:val="22"/>
        </w:rPr>
        <w:t>Vzhledem k tomu, že mezi požadavky na souhlas mimo jiné patří skutečnosti, že má být</w:t>
      </w:r>
      <w:r w:rsidR="00F632F0">
        <w:rPr>
          <w:rFonts w:ascii="Times New Roman" w:hAnsi="Times New Roman"/>
          <w:sz w:val="22"/>
          <w:szCs w:val="22"/>
        </w:rPr>
        <w:t xml:space="preserve"> tento souhlas</w:t>
      </w:r>
      <w:r w:rsidRPr="00B17359">
        <w:rPr>
          <w:rFonts w:ascii="Times New Roman" w:hAnsi="Times New Roman"/>
          <w:sz w:val="22"/>
          <w:szCs w:val="22"/>
        </w:rPr>
        <w:t xml:space="preserve"> udělen svobodně a volně, tuto praktiku nedoporučujeme. Subjekt osobních údajů by měl mít možnost jednotlivě odmítnout udělení souhlasu s kterýmkoli osobním údajem, což by bylo v případě velkého archu s podpisy nerealizovatelné. </w:t>
      </w:r>
    </w:p>
    <w:p w14:paraId="61816450" w14:textId="77777777"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 xml:space="preserve">Počítá se zpracováním vzoru vnitřní směrnice pro klub, kdo v rámci klubu je oprávněn pracovat s údaji a jakým způsobem se ukládají? </w:t>
      </w:r>
    </w:p>
    <w:p w14:paraId="19223FE4" w14:textId="7FF4BF16" w:rsidR="005D6A0F" w:rsidRPr="00B17359" w:rsidRDefault="00FC77A1" w:rsidP="006577E7">
      <w:pPr>
        <w:spacing w:after="240"/>
        <w:ind w:left="360"/>
        <w:jc w:val="both"/>
        <w:rPr>
          <w:rFonts w:ascii="Times New Roman" w:hAnsi="Times New Roman"/>
          <w:sz w:val="22"/>
          <w:szCs w:val="22"/>
        </w:rPr>
      </w:pPr>
      <w:r w:rsidRPr="00B17359">
        <w:rPr>
          <w:rFonts w:ascii="Times New Roman" w:hAnsi="Times New Roman"/>
          <w:sz w:val="22"/>
          <w:szCs w:val="22"/>
        </w:rPr>
        <w:t xml:space="preserve">Za zásadní považujeme se nad touto problematikou skutečně zamyslet a konkrétně vymezit osoby, které do kontaktu s osobními údaji </w:t>
      </w:r>
      <w:r w:rsidR="00F632F0">
        <w:rPr>
          <w:rFonts w:ascii="Times New Roman" w:hAnsi="Times New Roman"/>
          <w:sz w:val="22"/>
          <w:szCs w:val="22"/>
        </w:rPr>
        <w:t xml:space="preserve">skutečně </w:t>
      </w:r>
      <w:r w:rsidRPr="00B17359">
        <w:rPr>
          <w:rFonts w:ascii="Times New Roman" w:hAnsi="Times New Roman"/>
          <w:sz w:val="22"/>
          <w:szCs w:val="22"/>
        </w:rPr>
        <w:t>přicház</w:t>
      </w:r>
      <w:r w:rsidR="00F632F0">
        <w:rPr>
          <w:rFonts w:ascii="Times New Roman" w:hAnsi="Times New Roman"/>
          <w:sz w:val="22"/>
          <w:szCs w:val="22"/>
        </w:rPr>
        <w:t>í</w:t>
      </w:r>
      <w:r w:rsidRPr="00B17359">
        <w:rPr>
          <w:rFonts w:ascii="Times New Roman" w:hAnsi="Times New Roman"/>
          <w:sz w:val="22"/>
          <w:szCs w:val="22"/>
        </w:rPr>
        <w:t>. Následně doporučujeme tyto osoby proškolit a v ideálním případě i sestavit dokument (např. vnitřní směrnici), kde budou osoby nakládající s osobními údaji vymezeny, stejně jako režim samotného nakládání</w:t>
      </w:r>
      <w:r w:rsidR="008A62E0" w:rsidRPr="00B17359">
        <w:rPr>
          <w:rFonts w:ascii="Times New Roman" w:hAnsi="Times New Roman"/>
          <w:sz w:val="22"/>
          <w:szCs w:val="22"/>
        </w:rPr>
        <w:t xml:space="preserve"> s nimi</w:t>
      </w:r>
      <w:r w:rsidRPr="00B17359">
        <w:rPr>
          <w:rFonts w:ascii="Times New Roman" w:hAnsi="Times New Roman"/>
          <w:sz w:val="22"/>
          <w:szCs w:val="22"/>
        </w:rPr>
        <w:t>.</w:t>
      </w:r>
      <w:r w:rsidR="00A43029" w:rsidRPr="00B17359">
        <w:rPr>
          <w:rFonts w:ascii="Times New Roman" w:hAnsi="Times New Roman"/>
          <w:sz w:val="22"/>
          <w:szCs w:val="22"/>
        </w:rPr>
        <w:t xml:space="preserve"> Stačí stručný dokument s těmito základními náležitostmi.</w:t>
      </w:r>
      <w:r w:rsidR="00D26219" w:rsidRPr="00B17359">
        <w:rPr>
          <w:rFonts w:ascii="Times New Roman" w:hAnsi="Times New Roman"/>
          <w:sz w:val="22"/>
          <w:szCs w:val="22"/>
        </w:rPr>
        <w:t xml:space="preserve"> </w:t>
      </w:r>
      <w:r w:rsidR="000B70FE" w:rsidRPr="00B17359">
        <w:rPr>
          <w:rFonts w:ascii="Times New Roman" w:hAnsi="Times New Roman"/>
          <w:sz w:val="22"/>
          <w:szCs w:val="22"/>
        </w:rPr>
        <w:t>O vzorový dokument je možné zažádat okresní sdružení ČUS</w:t>
      </w:r>
      <w:r w:rsidR="00D26219" w:rsidRPr="00B17359">
        <w:rPr>
          <w:rFonts w:ascii="Times New Roman" w:hAnsi="Times New Roman"/>
          <w:sz w:val="22"/>
          <w:szCs w:val="22"/>
        </w:rPr>
        <w:t>.</w:t>
      </w:r>
    </w:p>
    <w:p w14:paraId="51F9BDEF" w14:textId="77777777" w:rsidR="00CD7F2B" w:rsidRPr="00B17359" w:rsidRDefault="00CD7F2B" w:rsidP="00CD7F2B">
      <w:pPr>
        <w:numPr>
          <w:ilvl w:val="0"/>
          <w:numId w:val="19"/>
        </w:numPr>
        <w:spacing w:after="240"/>
        <w:jc w:val="both"/>
        <w:rPr>
          <w:rFonts w:ascii="Times New Roman" w:hAnsi="Times New Roman"/>
          <w:b/>
          <w:sz w:val="22"/>
          <w:szCs w:val="22"/>
        </w:rPr>
      </w:pPr>
      <w:r w:rsidRPr="00B17359">
        <w:rPr>
          <w:rFonts w:ascii="Times New Roman" w:hAnsi="Times New Roman"/>
          <w:b/>
          <w:sz w:val="22"/>
          <w:szCs w:val="22"/>
        </w:rPr>
        <w:t>Jak je to s kontaktními údaji zaměstnanců a volených orgánů zveřejněných na webových stránkách?</w:t>
      </w:r>
    </w:p>
    <w:p w14:paraId="74F85BD4" w14:textId="77777777" w:rsidR="005D6A0F" w:rsidRPr="00B17359" w:rsidRDefault="008A62E0" w:rsidP="006577E7">
      <w:pPr>
        <w:spacing w:after="240"/>
        <w:ind w:left="360"/>
        <w:jc w:val="both"/>
        <w:rPr>
          <w:rFonts w:ascii="Times New Roman" w:hAnsi="Times New Roman"/>
          <w:sz w:val="22"/>
          <w:szCs w:val="22"/>
        </w:rPr>
      </w:pPr>
      <w:r w:rsidRPr="00B17359">
        <w:rPr>
          <w:rFonts w:ascii="Times New Roman" w:hAnsi="Times New Roman"/>
          <w:sz w:val="22"/>
          <w:szCs w:val="22"/>
        </w:rPr>
        <w:t>Z</w:t>
      </w:r>
      <w:r w:rsidR="002B41F3" w:rsidRPr="00B17359">
        <w:rPr>
          <w:rFonts w:ascii="Times New Roman" w:hAnsi="Times New Roman"/>
          <w:sz w:val="22"/>
          <w:szCs w:val="22"/>
        </w:rPr>
        <w:t>a předpokladu, že výkon pracovní činnosti zaměstnanců, či volených orgánů, předpokládá kooperaci s veřejností, je z</w:t>
      </w:r>
      <w:r w:rsidRPr="00B17359">
        <w:rPr>
          <w:rFonts w:ascii="Times New Roman" w:hAnsi="Times New Roman"/>
          <w:sz w:val="22"/>
          <w:szCs w:val="22"/>
        </w:rPr>
        <w:t>veřejnění</w:t>
      </w:r>
      <w:r w:rsidR="002B41F3" w:rsidRPr="00B17359">
        <w:rPr>
          <w:rFonts w:ascii="Times New Roman" w:hAnsi="Times New Roman"/>
          <w:sz w:val="22"/>
          <w:szCs w:val="22"/>
        </w:rPr>
        <w:t xml:space="preserve"> jejich kontaktních údajů</w:t>
      </w:r>
      <w:r w:rsidR="005D6A0F" w:rsidRPr="00B17359">
        <w:rPr>
          <w:rFonts w:ascii="Times New Roman" w:hAnsi="Times New Roman"/>
          <w:sz w:val="22"/>
          <w:szCs w:val="22"/>
        </w:rPr>
        <w:t xml:space="preserve"> v rámci požadavků dosažitelnosti a tra</w:t>
      </w:r>
      <w:r w:rsidRPr="00B17359">
        <w:rPr>
          <w:rFonts w:ascii="Times New Roman" w:hAnsi="Times New Roman"/>
          <w:sz w:val="22"/>
          <w:szCs w:val="22"/>
        </w:rPr>
        <w:t>nsparentnosti legitimní.</w:t>
      </w:r>
      <w:r w:rsidR="005D6A0F" w:rsidRPr="00B17359">
        <w:rPr>
          <w:rFonts w:ascii="Times New Roman" w:hAnsi="Times New Roman"/>
          <w:sz w:val="22"/>
          <w:szCs w:val="22"/>
        </w:rPr>
        <w:t xml:space="preserve"> </w:t>
      </w:r>
      <w:r w:rsidR="005C17D4" w:rsidRPr="00B17359">
        <w:rPr>
          <w:rFonts w:ascii="Times New Roman" w:hAnsi="Times New Roman"/>
          <w:sz w:val="22"/>
          <w:szCs w:val="22"/>
        </w:rPr>
        <w:t xml:space="preserve">Současně </w:t>
      </w:r>
      <w:r w:rsidR="005D6A0F" w:rsidRPr="00B17359">
        <w:rPr>
          <w:rFonts w:ascii="Times New Roman" w:hAnsi="Times New Roman"/>
          <w:sz w:val="22"/>
          <w:szCs w:val="22"/>
        </w:rPr>
        <w:t xml:space="preserve">je nutné uvést </w:t>
      </w:r>
      <w:r w:rsidR="002B41F3" w:rsidRPr="00B17359">
        <w:rPr>
          <w:rFonts w:ascii="Times New Roman" w:hAnsi="Times New Roman"/>
          <w:sz w:val="22"/>
          <w:szCs w:val="22"/>
        </w:rPr>
        <w:t>jen ty osobní</w:t>
      </w:r>
      <w:r w:rsidR="005D6A0F" w:rsidRPr="00B17359">
        <w:rPr>
          <w:rFonts w:ascii="Times New Roman" w:hAnsi="Times New Roman"/>
          <w:sz w:val="22"/>
          <w:szCs w:val="22"/>
        </w:rPr>
        <w:t xml:space="preserve"> údaj</w:t>
      </w:r>
      <w:r w:rsidR="002B41F3" w:rsidRPr="00B17359">
        <w:rPr>
          <w:rFonts w:ascii="Times New Roman" w:hAnsi="Times New Roman"/>
          <w:sz w:val="22"/>
          <w:szCs w:val="22"/>
        </w:rPr>
        <w:t>e</w:t>
      </w:r>
      <w:r w:rsidRPr="00B17359">
        <w:rPr>
          <w:rFonts w:ascii="Times New Roman" w:hAnsi="Times New Roman"/>
          <w:sz w:val="22"/>
          <w:szCs w:val="22"/>
        </w:rPr>
        <w:t>,</w:t>
      </w:r>
      <w:r w:rsidR="005D6A0F" w:rsidRPr="00B17359">
        <w:rPr>
          <w:rFonts w:ascii="Times New Roman" w:hAnsi="Times New Roman"/>
          <w:sz w:val="22"/>
          <w:szCs w:val="22"/>
        </w:rPr>
        <w:t xml:space="preserve"> </w:t>
      </w:r>
      <w:r w:rsidRPr="00B17359">
        <w:rPr>
          <w:rFonts w:ascii="Times New Roman" w:hAnsi="Times New Roman"/>
          <w:sz w:val="22"/>
          <w:szCs w:val="22"/>
        </w:rPr>
        <w:t>které je nutné s ohledem na</w:t>
      </w:r>
      <w:r w:rsidR="002B41F3" w:rsidRPr="00B17359">
        <w:rPr>
          <w:rFonts w:ascii="Times New Roman" w:hAnsi="Times New Roman"/>
          <w:sz w:val="22"/>
          <w:szCs w:val="22"/>
        </w:rPr>
        <w:t xml:space="preserve"> uvedený</w:t>
      </w:r>
      <w:r w:rsidR="005D6A0F" w:rsidRPr="00B17359">
        <w:rPr>
          <w:rFonts w:ascii="Times New Roman" w:hAnsi="Times New Roman"/>
          <w:sz w:val="22"/>
          <w:szCs w:val="22"/>
        </w:rPr>
        <w:t xml:space="preserve"> účel použít. </w:t>
      </w:r>
    </w:p>
    <w:p w14:paraId="76E7C455" w14:textId="53898509" w:rsidR="008A62E0" w:rsidRPr="00B17359" w:rsidRDefault="001F4EDD" w:rsidP="006577E7">
      <w:pPr>
        <w:spacing w:after="240"/>
        <w:ind w:left="360"/>
        <w:jc w:val="both"/>
        <w:rPr>
          <w:rFonts w:ascii="Times New Roman" w:hAnsi="Times New Roman"/>
          <w:sz w:val="22"/>
          <w:szCs w:val="22"/>
        </w:rPr>
      </w:pPr>
      <w:r w:rsidRPr="00B17359">
        <w:rPr>
          <w:rFonts w:ascii="Times New Roman" w:hAnsi="Times New Roman"/>
          <w:sz w:val="22"/>
          <w:szCs w:val="22"/>
        </w:rPr>
        <w:t>Za rozumné považujeme uvést jméno, příjmení, funkci, telefonní číslo (nejlépe pracovn</w:t>
      </w:r>
      <w:r w:rsidR="002C788A" w:rsidRPr="00B17359">
        <w:rPr>
          <w:rFonts w:ascii="Times New Roman" w:hAnsi="Times New Roman"/>
          <w:sz w:val="22"/>
          <w:szCs w:val="22"/>
        </w:rPr>
        <w:t xml:space="preserve">í) a e-mail (nejlépe pracovní). </w:t>
      </w:r>
      <w:r w:rsidR="00E806F5" w:rsidRPr="00B17359">
        <w:rPr>
          <w:rFonts w:ascii="Times New Roman" w:hAnsi="Times New Roman"/>
          <w:sz w:val="22"/>
          <w:szCs w:val="22"/>
        </w:rPr>
        <w:t xml:space="preserve">Zveřejnění jména, příjmení a emailové adresy lze považovat za oprávněný zájem správce osobních údajů, nicméně </w:t>
      </w:r>
      <w:r w:rsidR="00C015BE" w:rsidRPr="00B17359">
        <w:rPr>
          <w:rFonts w:ascii="Times New Roman" w:hAnsi="Times New Roman"/>
          <w:sz w:val="22"/>
          <w:szCs w:val="22"/>
        </w:rPr>
        <w:t xml:space="preserve">v zájmu transparentnosti </w:t>
      </w:r>
      <w:r w:rsidR="00E806F5" w:rsidRPr="00B17359">
        <w:rPr>
          <w:rFonts w:ascii="Times New Roman" w:hAnsi="Times New Roman"/>
          <w:sz w:val="22"/>
          <w:szCs w:val="22"/>
        </w:rPr>
        <w:t xml:space="preserve">doporučujeme vyžadovat od </w:t>
      </w:r>
      <w:r w:rsidR="002B41F3" w:rsidRPr="00B17359">
        <w:rPr>
          <w:rFonts w:ascii="Times New Roman" w:hAnsi="Times New Roman"/>
          <w:sz w:val="22"/>
          <w:szCs w:val="22"/>
        </w:rPr>
        <w:t xml:space="preserve">dotčených </w:t>
      </w:r>
      <w:r w:rsidR="00E806F5" w:rsidRPr="00B17359">
        <w:rPr>
          <w:rFonts w:ascii="Times New Roman" w:hAnsi="Times New Roman"/>
          <w:sz w:val="22"/>
          <w:szCs w:val="22"/>
        </w:rPr>
        <w:t>osob souhlas se zveřejněním jejich osobních údajů.</w:t>
      </w:r>
      <w:r w:rsidR="002B41F3" w:rsidRPr="00B17359">
        <w:rPr>
          <w:rFonts w:ascii="Times New Roman" w:hAnsi="Times New Roman"/>
          <w:sz w:val="22"/>
          <w:szCs w:val="22"/>
        </w:rPr>
        <w:t xml:space="preserve"> </w:t>
      </w:r>
    </w:p>
    <w:p w14:paraId="5DC18AED" w14:textId="5D0B9B0D" w:rsidR="006577E7" w:rsidRPr="00B17359" w:rsidRDefault="00A4099F" w:rsidP="006577E7">
      <w:pPr>
        <w:pStyle w:val="Odstavecseseznamem"/>
        <w:numPr>
          <w:ilvl w:val="0"/>
          <w:numId w:val="19"/>
        </w:numPr>
        <w:spacing w:after="240"/>
        <w:jc w:val="both"/>
        <w:rPr>
          <w:rFonts w:ascii="Times New Roman" w:hAnsi="Times New Roman"/>
          <w:sz w:val="22"/>
          <w:szCs w:val="22"/>
        </w:rPr>
      </w:pPr>
      <w:r w:rsidRPr="00B17359">
        <w:rPr>
          <w:rFonts w:ascii="Times New Roman" w:hAnsi="Times New Roman"/>
          <w:b/>
          <w:sz w:val="22"/>
          <w:szCs w:val="22"/>
        </w:rPr>
        <w:lastRenderedPageBreak/>
        <w:t>Na našich webových stránkách zveřejňujeme fotografii, jméno, příjmení, výšku, váhu, adresu a datum narození hráčů. Je to správné?</w:t>
      </w:r>
    </w:p>
    <w:p w14:paraId="018BDDF7" w14:textId="6DCEFDA8" w:rsidR="00A4099F" w:rsidRPr="00B17359" w:rsidRDefault="00A4099F" w:rsidP="00A4099F">
      <w:pPr>
        <w:pStyle w:val="Odstavecseseznamem"/>
        <w:spacing w:after="240"/>
        <w:ind w:left="360"/>
        <w:jc w:val="both"/>
        <w:rPr>
          <w:rFonts w:ascii="Times New Roman" w:hAnsi="Times New Roman"/>
          <w:b/>
          <w:sz w:val="22"/>
          <w:szCs w:val="22"/>
        </w:rPr>
      </w:pPr>
    </w:p>
    <w:p w14:paraId="38E60753" w14:textId="677DF4AB" w:rsidR="00A4099F" w:rsidRPr="00B17359" w:rsidRDefault="00A4099F" w:rsidP="00A4099F">
      <w:pPr>
        <w:pStyle w:val="Odstavecseseznamem"/>
        <w:spacing w:after="240"/>
        <w:ind w:left="360"/>
        <w:jc w:val="both"/>
        <w:rPr>
          <w:rFonts w:ascii="Times New Roman" w:hAnsi="Times New Roman"/>
          <w:sz w:val="22"/>
          <w:szCs w:val="22"/>
        </w:rPr>
      </w:pPr>
      <w:r w:rsidRPr="00B17359">
        <w:rPr>
          <w:rFonts w:ascii="Times New Roman" w:hAnsi="Times New Roman"/>
          <w:sz w:val="22"/>
          <w:szCs w:val="22"/>
        </w:rPr>
        <w:t xml:space="preserve">Za účelem informování veřejnosti považujeme: jméno, příjmení, fotografii,. Naopak za zcela nadbytečnou považujeme informaci o adrese hráčů. Pokud jde o informaci o věku hráčů, doporučujeme pouze zveřejnit kategorii, do které náleží (tzn. starší žáci, nebo U15). Konkrétní datum narození nedoporučujeme zveřejnit, jakkoli se nejedná o zásadní zásah do ochrany osobních údajů. </w:t>
      </w:r>
    </w:p>
    <w:p w14:paraId="7546FB15" w14:textId="77777777" w:rsidR="00B352A5" w:rsidRPr="00B17359" w:rsidRDefault="00B352A5" w:rsidP="00CD7F2B">
      <w:pPr>
        <w:pStyle w:val="Bezmezer"/>
        <w:ind w:left="720"/>
        <w:rPr>
          <w:rFonts w:ascii="Times New Roman" w:hAnsi="Times New Roman"/>
          <w:sz w:val="22"/>
          <w:szCs w:val="22"/>
        </w:rPr>
      </w:pPr>
    </w:p>
    <w:p w14:paraId="3F1B4F83" w14:textId="77777777" w:rsidR="00B352A5" w:rsidRPr="00B17359" w:rsidRDefault="00B352A5" w:rsidP="00B352A5">
      <w:pPr>
        <w:pStyle w:val="Normlnweb"/>
        <w:numPr>
          <w:ilvl w:val="0"/>
          <w:numId w:val="19"/>
        </w:numPr>
        <w:spacing w:before="0" w:beforeAutospacing="0" w:after="240" w:afterAutospacing="0"/>
        <w:jc w:val="both"/>
        <w:rPr>
          <w:b/>
          <w:sz w:val="22"/>
          <w:szCs w:val="22"/>
        </w:rPr>
      </w:pPr>
      <w:r w:rsidRPr="00B17359">
        <w:rPr>
          <w:b/>
          <w:sz w:val="22"/>
          <w:szCs w:val="22"/>
        </w:rPr>
        <w:t>Rádi bychom se zeptali, jak je to se zobrazováním fotografií, záznamů, jmen a výsledků soutěží, které se konaly v minulosti např. na facebooku, pozvánkách, při vyhlašování sportovce roku... Zobrazování bývalých úspěšných sportovců, reprezentantů, kteří již nejsou členy svazu, klubu/oddílu. Jaké je doporučení?</w:t>
      </w:r>
    </w:p>
    <w:p w14:paraId="15C62A3C" w14:textId="77777777" w:rsidR="00B352A5" w:rsidRPr="00B17359" w:rsidRDefault="00B352A5" w:rsidP="00800D65">
      <w:pPr>
        <w:pStyle w:val="Normlnweb"/>
        <w:spacing w:before="0" w:beforeAutospacing="0" w:after="240" w:afterAutospacing="0"/>
        <w:ind w:firstLine="360"/>
        <w:jc w:val="both"/>
        <w:rPr>
          <w:sz w:val="22"/>
          <w:szCs w:val="22"/>
        </w:rPr>
      </w:pPr>
      <w:r w:rsidRPr="00B17359">
        <w:rPr>
          <w:sz w:val="22"/>
          <w:szCs w:val="22"/>
        </w:rPr>
        <w:t>K pochopení problematiky je nutné odpověď na tuto otázku rozdělit na více částí:</w:t>
      </w:r>
    </w:p>
    <w:p w14:paraId="6E4F0ADF" w14:textId="010F1194" w:rsidR="00B352A5" w:rsidRPr="00B17359" w:rsidRDefault="00AD5E14" w:rsidP="00B352A5">
      <w:pPr>
        <w:pStyle w:val="Normlnweb"/>
        <w:numPr>
          <w:ilvl w:val="0"/>
          <w:numId w:val="23"/>
        </w:numPr>
        <w:spacing w:before="0" w:beforeAutospacing="0" w:after="240" w:afterAutospacing="0"/>
        <w:jc w:val="both"/>
        <w:rPr>
          <w:sz w:val="22"/>
          <w:szCs w:val="22"/>
        </w:rPr>
      </w:pPr>
      <w:r w:rsidRPr="00B17359">
        <w:rPr>
          <w:sz w:val="22"/>
          <w:szCs w:val="22"/>
        </w:rPr>
        <w:t>Zobrazení sportovního klání na veřejných sítích je zcela legitimní. Musí se ale jednat o informování z akce, nikoli marketing</w:t>
      </w:r>
      <w:r w:rsidR="0072311F" w:rsidRPr="00B17359">
        <w:rPr>
          <w:sz w:val="22"/>
          <w:szCs w:val="22"/>
        </w:rPr>
        <w:t xml:space="preserve"> pro účely vyššího výdělku spolku. </w:t>
      </w:r>
    </w:p>
    <w:p w14:paraId="4B4A8878" w14:textId="653C1B11" w:rsidR="00B352A5" w:rsidRPr="00B17359" w:rsidRDefault="00B352A5" w:rsidP="00B352A5">
      <w:pPr>
        <w:pStyle w:val="Normlnweb"/>
        <w:numPr>
          <w:ilvl w:val="0"/>
          <w:numId w:val="23"/>
        </w:numPr>
        <w:spacing w:before="0" w:beforeAutospacing="0" w:after="240" w:afterAutospacing="0"/>
        <w:jc w:val="both"/>
        <w:rPr>
          <w:sz w:val="22"/>
          <w:szCs w:val="22"/>
        </w:rPr>
      </w:pPr>
      <w:r w:rsidRPr="00B17359">
        <w:rPr>
          <w:sz w:val="22"/>
          <w:szCs w:val="22"/>
        </w:rPr>
        <w:t xml:space="preserve">Zobrazení fotografií ze sportovních událostí u neprofesionálních sportovců za marketingovými účely (pozvánky, </w:t>
      </w:r>
      <w:r w:rsidR="00D4477D" w:rsidRPr="00B17359">
        <w:rPr>
          <w:sz w:val="22"/>
          <w:szCs w:val="22"/>
        </w:rPr>
        <w:t xml:space="preserve">bannery, </w:t>
      </w:r>
      <w:r w:rsidRPr="00B17359">
        <w:rPr>
          <w:sz w:val="22"/>
          <w:szCs w:val="22"/>
        </w:rPr>
        <w:t xml:space="preserve">propagace) je možné výlučně na základě souhlasu. </w:t>
      </w:r>
    </w:p>
    <w:p w14:paraId="05623BB7" w14:textId="52C4CB2E" w:rsidR="00B352A5" w:rsidRPr="00B17359" w:rsidRDefault="0003783F" w:rsidP="00B352A5">
      <w:pPr>
        <w:pStyle w:val="Normlnweb"/>
        <w:numPr>
          <w:ilvl w:val="0"/>
          <w:numId w:val="23"/>
        </w:numPr>
        <w:spacing w:before="0" w:beforeAutospacing="0" w:after="240" w:afterAutospacing="0"/>
        <w:jc w:val="both"/>
        <w:rPr>
          <w:sz w:val="22"/>
          <w:szCs w:val="22"/>
        </w:rPr>
      </w:pPr>
      <w:r>
        <w:rPr>
          <w:sz w:val="22"/>
          <w:szCs w:val="22"/>
        </w:rPr>
        <w:t>Z</w:t>
      </w:r>
      <w:r w:rsidR="00B352A5" w:rsidRPr="00B17359">
        <w:rPr>
          <w:sz w:val="22"/>
          <w:szCs w:val="22"/>
        </w:rPr>
        <w:t>obrazení fotografie bývalého úspěšného sportovce a reprezentanta lze na základě smlouvy nebo souhlasu.</w:t>
      </w:r>
    </w:p>
    <w:p w14:paraId="1E665A1F" w14:textId="77777777" w:rsidR="00B352A5" w:rsidRPr="00B17359" w:rsidRDefault="00B352A5" w:rsidP="00B352A5">
      <w:pPr>
        <w:pStyle w:val="Normlnweb"/>
        <w:spacing w:after="240" w:afterAutospacing="0"/>
        <w:ind w:left="720"/>
        <w:jc w:val="both"/>
        <w:rPr>
          <w:sz w:val="22"/>
          <w:szCs w:val="22"/>
        </w:rPr>
      </w:pPr>
    </w:p>
    <w:p w14:paraId="579C26C2" w14:textId="478BD812"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Jak postupovat v případě pořádání sportovní akce, které se zúčastní i nečlenové spolku tzn. veřejnost? Musí kvůli fotkám a videozáznamu z akce podepisovat i oni souhlas? Jaký je doporučený postup v tomto případě? Nechat podepisovat souhlas s přihláškou/ prezentací na akci? V</w:t>
      </w:r>
      <w:r w:rsidR="00711F40">
        <w:rPr>
          <w:b/>
          <w:sz w:val="22"/>
          <w:szCs w:val="22"/>
        </w:rPr>
        <w:t> </w:t>
      </w:r>
      <w:r w:rsidRPr="00B17359">
        <w:rPr>
          <w:b/>
          <w:sz w:val="22"/>
          <w:szCs w:val="22"/>
        </w:rPr>
        <w:t>případě</w:t>
      </w:r>
      <w:r w:rsidR="00711F40">
        <w:rPr>
          <w:b/>
          <w:sz w:val="22"/>
          <w:szCs w:val="22"/>
        </w:rPr>
        <w:t>,</w:t>
      </w:r>
      <w:r w:rsidRPr="00B17359">
        <w:rPr>
          <w:b/>
          <w:sz w:val="22"/>
          <w:szCs w:val="22"/>
        </w:rPr>
        <w:t xml:space="preserve"> kdy je přístup bez přihlášky či prezentace, tak vyvěsit ceduli? Např. vodácké závody, lyžařské </w:t>
      </w:r>
      <w:r w:rsidR="00711F40">
        <w:rPr>
          <w:b/>
          <w:sz w:val="22"/>
          <w:szCs w:val="22"/>
        </w:rPr>
        <w:t>závody</w:t>
      </w:r>
      <w:r w:rsidRPr="00B17359">
        <w:rPr>
          <w:b/>
          <w:sz w:val="22"/>
          <w:szCs w:val="22"/>
        </w:rPr>
        <w:t>, atd.</w:t>
      </w:r>
      <w:r w:rsidR="00711F40">
        <w:rPr>
          <w:b/>
          <w:sz w:val="22"/>
          <w:szCs w:val="22"/>
        </w:rPr>
        <w:t>,</w:t>
      </w:r>
      <w:r w:rsidRPr="00B17359">
        <w:rPr>
          <w:b/>
          <w:sz w:val="22"/>
          <w:szCs w:val="22"/>
        </w:rPr>
        <w:t xml:space="preserve"> datum narození je důležité pro rozřazení do věkových skupin závodníků, kteří tato data musí uvést do přihlášky. Musíme takové účastníky nechat něco podepsat?</w:t>
      </w:r>
    </w:p>
    <w:p w14:paraId="31DFB26E" w14:textId="2F8E4366" w:rsidR="00D1333D" w:rsidRPr="00B17359" w:rsidRDefault="00B352A5" w:rsidP="00D1333D">
      <w:pPr>
        <w:pStyle w:val="Normlnweb"/>
        <w:numPr>
          <w:ilvl w:val="0"/>
          <w:numId w:val="32"/>
        </w:numPr>
        <w:spacing w:after="240"/>
        <w:jc w:val="both"/>
        <w:rPr>
          <w:sz w:val="22"/>
          <w:szCs w:val="22"/>
        </w:rPr>
      </w:pPr>
      <w:r w:rsidRPr="00B17359">
        <w:rPr>
          <w:sz w:val="22"/>
          <w:szCs w:val="22"/>
        </w:rPr>
        <w:t xml:space="preserve">Pokud jde o fotografování a pořizování videa účastníků závodu z řad veřejnosti, domníváme se, že souhlasu není třeba, neboť se jedná o informování veřejnosti dle § 89 NOZ. </w:t>
      </w:r>
    </w:p>
    <w:p w14:paraId="0FEE94A9" w14:textId="77777777" w:rsidR="00800D65" w:rsidRDefault="00B352A5" w:rsidP="00800D65">
      <w:pPr>
        <w:pStyle w:val="Normlnweb"/>
        <w:numPr>
          <w:ilvl w:val="0"/>
          <w:numId w:val="32"/>
        </w:numPr>
        <w:spacing w:after="240"/>
        <w:jc w:val="both"/>
        <w:rPr>
          <w:sz w:val="22"/>
          <w:szCs w:val="22"/>
        </w:rPr>
      </w:pPr>
      <w:r w:rsidRPr="00B17359">
        <w:rPr>
          <w:sz w:val="22"/>
          <w:szCs w:val="22"/>
        </w:rPr>
        <w:t xml:space="preserve">Pokud jde o zpracování jména, příjmení a data narození pro účely registrace veřejnosti k závodu (např. lyžařské </w:t>
      </w:r>
      <w:r w:rsidR="00711F40">
        <w:rPr>
          <w:sz w:val="22"/>
          <w:szCs w:val="22"/>
        </w:rPr>
        <w:t>závody</w:t>
      </w:r>
      <w:r w:rsidRPr="00B17359">
        <w:rPr>
          <w:sz w:val="22"/>
          <w:szCs w:val="22"/>
        </w:rPr>
        <w:t xml:space="preserve">, cyklistické závody), považujeme je za zcela nezbytné k identifikaci závodníků a jejich rozřazení do věkových kategorií. Proto se domníváme, že na přihlášce by měla být tato informace: „Jméno, příjmení a datum narození jsou zpracovány za účelem identifikace závodníků a jejich registrace, jakož i rozřazení do věkových skupin.“ Právním titulem k tomu zpracování je oprávněný zájem pořadatele závodu na dodržení pravidel, které původně stanovil a </w:t>
      </w:r>
      <w:r w:rsidR="00711F40">
        <w:rPr>
          <w:sz w:val="22"/>
          <w:szCs w:val="22"/>
        </w:rPr>
        <w:t xml:space="preserve">na </w:t>
      </w:r>
      <w:r w:rsidRPr="00B17359">
        <w:rPr>
          <w:sz w:val="22"/>
          <w:szCs w:val="22"/>
        </w:rPr>
        <w:t xml:space="preserve">identifikaci jednotlivých závodníků. </w:t>
      </w:r>
    </w:p>
    <w:p w14:paraId="16110ACF" w14:textId="168D6BAD" w:rsidR="00B352A5" w:rsidRPr="00800D65" w:rsidRDefault="00B352A5" w:rsidP="00800D65">
      <w:pPr>
        <w:pStyle w:val="Normlnweb"/>
        <w:numPr>
          <w:ilvl w:val="0"/>
          <w:numId w:val="19"/>
        </w:numPr>
        <w:spacing w:after="240"/>
        <w:jc w:val="both"/>
        <w:rPr>
          <w:sz w:val="22"/>
          <w:szCs w:val="22"/>
        </w:rPr>
      </w:pPr>
      <w:r w:rsidRPr="00800D65">
        <w:rPr>
          <w:b/>
          <w:sz w:val="22"/>
          <w:szCs w:val="22"/>
        </w:rPr>
        <w:t xml:space="preserve">Každoročně pořádáme mezinárodní turnaj, kterého se účastní týmy ze zemí EU i </w:t>
      </w:r>
      <w:r w:rsidR="003668CB" w:rsidRPr="00800D65">
        <w:rPr>
          <w:b/>
          <w:sz w:val="22"/>
          <w:szCs w:val="22"/>
        </w:rPr>
        <w:t xml:space="preserve">týmy ze </w:t>
      </w:r>
      <w:r w:rsidRPr="00800D65">
        <w:rPr>
          <w:b/>
          <w:sz w:val="22"/>
          <w:szCs w:val="22"/>
        </w:rPr>
        <w:t>zem</w:t>
      </w:r>
      <w:r w:rsidR="003668CB" w:rsidRPr="00800D65">
        <w:rPr>
          <w:b/>
          <w:sz w:val="22"/>
          <w:szCs w:val="22"/>
        </w:rPr>
        <w:t>í mimo</w:t>
      </w:r>
      <w:r w:rsidRPr="00800D65">
        <w:rPr>
          <w:b/>
          <w:sz w:val="22"/>
          <w:szCs w:val="22"/>
        </w:rPr>
        <w:t xml:space="preserve"> EU. Před turnajem poskytujeme tištěnou brožuru s informacemi o turnaji, kde jsou zveřejněny soupisky hráčů (jméno, příjmení, datum narození, výška a váha sportovce), jak je to se souhlasem od hráčů z týmů, které se účastní turnaje? Stačí, když nám dá souhlas tým, který se na turnaj přihlašuje nebo musí každý hráč samostatně? Je rozdíl mezi tím, jestli je tým z EU a mimo ni? </w:t>
      </w:r>
    </w:p>
    <w:p w14:paraId="26D85595" w14:textId="2928D228"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lastRenderedPageBreak/>
        <w:t>Tato otázka nebyla dle našeho názoru pořádně Úřadem</w:t>
      </w:r>
      <w:r w:rsidR="00071451">
        <w:rPr>
          <w:rFonts w:ascii="Times New Roman" w:eastAsia="Times New Roman" w:hAnsi="Times New Roman"/>
          <w:sz w:val="22"/>
          <w:szCs w:val="22"/>
        </w:rPr>
        <w:t xml:space="preserve"> pro ochranu osobních údajů</w:t>
      </w:r>
      <w:r w:rsidRPr="00B17359">
        <w:rPr>
          <w:rFonts w:ascii="Times New Roman" w:eastAsia="Times New Roman" w:hAnsi="Times New Roman"/>
          <w:sz w:val="22"/>
          <w:szCs w:val="22"/>
        </w:rPr>
        <w:t xml:space="preserve"> vyhodnocena, nicméně je třeba ji řešit se zdravým rozumem. Dle našeho názoru není možné vyžadovat od všech sportovců souhlasy s ohledem na administrativní obtížnost, navíc za situace, kdy souhlasy přinášejí subjektům další práva – např. na odepření. Proto se v tuto chvíli domníváme, že nejlepší variantou je vhodně informovat zástupce klubů při žádosti o informace o skutečnosti, že tyto a tyto údaje budou v brožurách za účelem poskytnutí informací veřejnosti a podpory návštěvnosti turnaje, přičemž v obou případech jde o realizaci oprávněného zájmu organizátora turnaje. Doporučujeme zároveň do brožury a na webové stránky pro jistotu umístil sdělení o účelu a právním titulu zpracování, viz výše. </w:t>
      </w:r>
    </w:p>
    <w:p w14:paraId="5457F950" w14:textId="77777777"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 xml:space="preserve">Dlouhodobě razíme názor, že informování nejen o výsledcích, ale i o hráčích/sportovcích je naplněním samotné podstaty sportovního zápolení, tedy vzájemné poměřování výsledků sportovců a jejich přiměřené veřejné sdílení. </w:t>
      </w:r>
    </w:p>
    <w:p w14:paraId="4E045724" w14:textId="6C32FB57" w:rsidR="00B352A5" w:rsidRPr="00800D65" w:rsidRDefault="00B352A5" w:rsidP="00800D65">
      <w:pPr>
        <w:pStyle w:val="Odstavecseseznamem"/>
        <w:numPr>
          <w:ilvl w:val="0"/>
          <w:numId w:val="19"/>
        </w:numPr>
        <w:spacing w:after="240"/>
        <w:jc w:val="both"/>
        <w:rPr>
          <w:rFonts w:ascii="Times New Roman" w:eastAsia="Times New Roman" w:hAnsi="Times New Roman"/>
          <w:b/>
          <w:sz w:val="22"/>
          <w:szCs w:val="22"/>
        </w:rPr>
      </w:pPr>
      <w:r w:rsidRPr="00800D65">
        <w:rPr>
          <w:rFonts w:ascii="Times New Roman" w:eastAsia="Times New Roman" w:hAnsi="Times New Roman"/>
          <w:b/>
          <w:sz w:val="22"/>
          <w:szCs w:val="22"/>
        </w:rPr>
        <w:t>Pokud máme fotogalerii na www stránkách i z minulých let, kde jsou fotografie např. z plesu, různých sportovních akcí, musíme tyto fotografie odstranit? (na fotkách jsou i nečlenové našeho klubu).</w:t>
      </w:r>
    </w:p>
    <w:p w14:paraId="178FDB32" w14:textId="1E131436"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 xml:space="preserve">Pokud bylo účelem fotografií informovat veřejnost, nikoli marketing a propagace, pak tam současné fotografie mohou zůstat. Jedná-li se o propagační materiály, doporučujeme je smazat. </w:t>
      </w:r>
    </w:p>
    <w:p w14:paraId="04D8BBD9" w14:textId="385CE922" w:rsidR="00B352A5" w:rsidRPr="00B17359" w:rsidRDefault="00B352A5" w:rsidP="00B352A5">
      <w:pPr>
        <w:spacing w:after="240"/>
        <w:ind w:left="357"/>
        <w:jc w:val="both"/>
        <w:rPr>
          <w:rFonts w:ascii="Times New Roman" w:eastAsia="Times New Roman" w:hAnsi="Times New Roman"/>
          <w:sz w:val="22"/>
          <w:szCs w:val="22"/>
        </w:rPr>
      </w:pPr>
      <w:r w:rsidRPr="00B17359">
        <w:rPr>
          <w:rFonts w:ascii="Times New Roman" w:eastAsia="Times New Roman" w:hAnsi="Times New Roman"/>
          <w:sz w:val="22"/>
          <w:szCs w:val="22"/>
        </w:rPr>
        <w:t>Pojem informování veřejnosti (novinářská licence) by</w:t>
      </w:r>
      <w:r w:rsidR="00071451">
        <w:rPr>
          <w:rFonts w:ascii="Times New Roman" w:eastAsia="Times New Roman" w:hAnsi="Times New Roman"/>
          <w:sz w:val="22"/>
          <w:szCs w:val="22"/>
        </w:rPr>
        <w:t xml:space="preserve"> </w:t>
      </w:r>
      <w:r w:rsidRPr="00B17359">
        <w:rPr>
          <w:rFonts w:ascii="Times New Roman" w:eastAsia="Times New Roman" w:hAnsi="Times New Roman"/>
          <w:sz w:val="22"/>
          <w:szCs w:val="22"/>
        </w:rPr>
        <w:t xml:space="preserve">měl specifikovat zákon o zpracování osobních údajů. Jeho finální podoba nicméně není v současnosti zřejmá. </w:t>
      </w:r>
    </w:p>
    <w:p w14:paraId="09AB2D88" w14:textId="572C2466"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Na začátku června budeme pořádat jezdecké závody a nevím co napsat na plakát s upozorněním, že návštěvou akce divák souhlasí</w:t>
      </w:r>
      <w:r w:rsidR="00A45CAB">
        <w:rPr>
          <w:b/>
          <w:sz w:val="22"/>
          <w:szCs w:val="22"/>
        </w:rPr>
        <w:t xml:space="preserve"> s tím</w:t>
      </w:r>
      <w:r w:rsidRPr="00B17359">
        <w:rPr>
          <w:b/>
          <w:sz w:val="22"/>
          <w:szCs w:val="22"/>
        </w:rPr>
        <w:t xml:space="preserve">, že může být předmětem fotografování </w:t>
      </w:r>
      <w:r w:rsidR="00A45CAB">
        <w:rPr>
          <w:b/>
          <w:sz w:val="22"/>
          <w:szCs w:val="22"/>
        </w:rPr>
        <w:t>a</w:t>
      </w:r>
      <w:r w:rsidRPr="00B17359">
        <w:rPr>
          <w:b/>
          <w:sz w:val="22"/>
          <w:szCs w:val="22"/>
        </w:rPr>
        <w:t xml:space="preserve"> pokud si to nepřeje, může to explicitně oznámit fotografovi (také nevím jak je to s fotografy co si fotografují pro sebe a pak dávají své foto např. na webové stránky RAJČE a podobně)- máte nějaká doporučení?</w:t>
      </w:r>
    </w:p>
    <w:p w14:paraId="06FE68A4" w14:textId="77777777" w:rsidR="00B352A5" w:rsidRPr="00B17359" w:rsidRDefault="00B352A5" w:rsidP="00B352A5">
      <w:pPr>
        <w:pStyle w:val="Normlnweb"/>
        <w:numPr>
          <w:ilvl w:val="0"/>
          <w:numId w:val="25"/>
        </w:numPr>
        <w:spacing w:after="240" w:afterAutospacing="0"/>
        <w:jc w:val="both"/>
        <w:rPr>
          <w:b/>
          <w:sz w:val="22"/>
          <w:szCs w:val="22"/>
        </w:rPr>
      </w:pPr>
      <w:r w:rsidRPr="00B17359">
        <w:rPr>
          <w:sz w:val="22"/>
          <w:szCs w:val="22"/>
        </w:rPr>
        <w:t>Pokud při závodě za zpravodajskými účely, souhlas nepotřebujete.</w:t>
      </w:r>
    </w:p>
    <w:p w14:paraId="690111D3"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Pokud chcete fotit detail diváků a dále ho marketingově využít, napište na plakát: Účastník této akce souhlasí s pořízením a využitím jeho fotografie za účelem propagace závodu. V případě, že si nepřejete být fotografováni, osobně to sdělte fotografovi.</w:t>
      </w:r>
    </w:p>
    <w:p w14:paraId="6915B8F8"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 xml:space="preserve">Pokud spolupracujete s externím profesionálním fotografem na základě smlouvy, doporučujeme s ním uzavřít smlouvu o zpracování osobních údajů. Prakticky veškeré náležitosti smlouvy jsou obsaženy v čl. 28 odst. 3 GDPR. </w:t>
      </w:r>
    </w:p>
    <w:p w14:paraId="016602D3" w14:textId="77777777" w:rsidR="00B352A5" w:rsidRPr="00B17359" w:rsidRDefault="00B352A5" w:rsidP="00B352A5">
      <w:pPr>
        <w:pStyle w:val="Normlnweb"/>
        <w:numPr>
          <w:ilvl w:val="0"/>
          <w:numId w:val="25"/>
        </w:numPr>
        <w:spacing w:after="240" w:afterAutospacing="0"/>
        <w:jc w:val="both"/>
        <w:rPr>
          <w:sz w:val="22"/>
          <w:szCs w:val="22"/>
        </w:rPr>
      </w:pPr>
      <w:r w:rsidRPr="00B17359">
        <w:rPr>
          <w:sz w:val="22"/>
          <w:szCs w:val="22"/>
        </w:rPr>
        <w:t xml:space="preserve">Fyzických osob, které pořizují fotografie bez zadání, se GDPR netýká. </w:t>
      </w:r>
    </w:p>
    <w:p w14:paraId="41870E60" w14:textId="77777777" w:rsidR="00B352A5" w:rsidRPr="00B17359" w:rsidRDefault="00B352A5" w:rsidP="00B352A5">
      <w:pPr>
        <w:pStyle w:val="Normlnweb"/>
        <w:spacing w:after="240" w:afterAutospacing="0"/>
        <w:jc w:val="both"/>
        <w:rPr>
          <w:sz w:val="22"/>
          <w:szCs w:val="22"/>
        </w:rPr>
      </w:pPr>
    </w:p>
    <w:p w14:paraId="753F5BC7" w14:textId="443FFD63" w:rsidR="00B352A5" w:rsidRPr="00B17359" w:rsidRDefault="00B352A5" w:rsidP="00B352A5">
      <w:pPr>
        <w:pStyle w:val="Normlnweb"/>
        <w:numPr>
          <w:ilvl w:val="0"/>
          <w:numId w:val="19"/>
        </w:numPr>
        <w:spacing w:after="240" w:afterAutospacing="0"/>
        <w:jc w:val="both"/>
        <w:rPr>
          <w:b/>
          <w:sz w:val="22"/>
          <w:szCs w:val="22"/>
        </w:rPr>
      </w:pPr>
      <w:r w:rsidRPr="00B17359">
        <w:rPr>
          <w:b/>
          <w:sz w:val="22"/>
          <w:szCs w:val="22"/>
        </w:rPr>
        <w:t>Měli bychom udělat základní revizi smluv se smluvními partnery a ujistit se, že nám uvedené smluvní dokumentace garantují, že osobní data členů budou našimi partnery zpracovávána v souladu s GDPR. To mám v našem případě oslovit ČUS a Českou jezdeckou federaci? Je na to nějaký formulář?</w:t>
      </w:r>
    </w:p>
    <w:p w14:paraId="65E888EB" w14:textId="54C8FF38" w:rsidR="00A40FCC" w:rsidRPr="00B17359" w:rsidRDefault="00A40FCC" w:rsidP="00A40FCC">
      <w:pPr>
        <w:pStyle w:val="Normlnweb"/>
        <w:spacing w:after="240" w:afterAutospacing="0"/>
        <w:ind w:left="360"/>
        <w:jc w:val="both"/>
        <w:rPr>
          <w:sz w:val="22"/>
          <w:szCs w:val="22"/>
        </w:rPr>
      </w:pPr>
      <w:r w:rsidRPr="00B17359">
        <w:rPr>
          <w:sz w:val="22"/>
          <w:szCs w:val="22"/>
        </w:rPr>
        <w:t xml:space="preserve">Předávání osobních údajů v rámci struktury ČUS je řešeno směrnicí </w:t>
      </w:r>
      <w:r w:rsidR="009F72B0" w:rsidRPr="00B17359">
        <w:rPr>
          <w:sz w:val="22"/>
          <w:szCs w:val="22"/>
        </w:rPr>
        <w:t xml:space="preserve">č. 1/2018, </w:t>
      </w:r>
      <w:r w:rsidRPr="00B17359">
        <w:rPr>
          <w:sz w:val="22"/>
          <w:szCs w:val="22"/>
        </w:rPr>
        <w:t>o evide</w:t>
      </w:r>
      <w:r w:rsidR="001854F4" w:rsidRPr="00B17359">
        <w:rPr>
          <w:sz w:val="22"/>
          <w:szCs w:val="22"/>
        </w:rPr>
        <w:t>nci členské základny</w:t>
      </w:r>
      <w:r w:rsidR="009F72B0" w:rsidRPr="00B17359">
        <w:rPr>
          <w:sz w:val="22"/>
          <w:szCs w:val="22"/>
        </w:rPr>
        <w:t xml:space="preserve">. Není proto třeba </w:t>
      </w:r>
      <w:r w:rsidR="00A14756" w:rsidRPr="00B17359">
        <w:rPr>
          <w:sz w:val="22"/>
          <w:szCs w:val="22"/>
        </w:rPr>
        <w:t xml:space="preserve">dalších smluv či ujednání. </w:t>
      </w:r>
    </w:p>
    <w:p w14:paraId="3DF3E53B" w14:textId="777DD90F" w:rsidR="00295E49" w:rsidRPr="00800D65" w:rsidRDefault="00295E49" w:rsidP="00A40FCC">
      <w:pPr>
        <w:pStyle w:val="Normlnweb"/>
        <w:spacing w:after="240" w:afterAutospacing="0"/>
        <w:ind w:left="360"/>
        <w:jc w:val="both"/>
        <w:rPr>
          <w:sz w:val="22"/>
          <w:szCs w:val="22"/>
        </w:rPr>
      </w:pPr>
      <w:r w:rsidRPr="00B17359">
        <w:rPr>
          <w:sz w:val="22"/>
          <w:szCs w:val="22"/>
        </w:rPr>
        <w:t>V obecné rovině nicméně souhlasíme, že se zpracovateli osobních údajů je nezbytné uzavírat smlouvy ve smyslu čl. 28 odst. 3 GDPR. Vzor smlouvy je také dostupný na našich webových stránkách.</w:t>
      </w:r>
    </w:p>
    <w:p w14:paraId="36F802BF" w14:textId="6C4BE6C8" w:rsidR="00B352A5" w:rsidRPr="00800D65" w:rsidRDefault="00B352A5" w:rsidP="00BC5C46">
      <w:pPr>
        <w:spacing w:after="240"/>
        <w:ind w:left="357"/>
        <w:jc w:val="both"/>
        <w:rPr>
          <w:rFonts w:ascii="Times New Roman" w:hAnsi="Times New Roman"/>
          <w:sz w:val="22"/>
          <w:szCs w:val="22"/>
        </w:rPr>
      </w:pPr>
    </w:p>
    <w:p w14:paraId="638E2849" w14:textId="51248A34" w:rsidR="00FC4434" w:rsidRPr="00800D65" w:rsidRDefault="00FC4434" w:rsidP="00FC4434">
      <w:pPr>
        <w:pStyle w:val="maurer1"/>
        <w:numPr>
          <w:ilvl w:val="0"/>
          <w:numId w:val="19"/>
        </w:numPr>
        <w:rPr>
          <w:rFonts w:ascii="Times New Roman" w:hAnsi="Times New Roman" w:cs="Times New Roman"/>
          <w:sz w:val="22"/>
          <w:szCs w:val="22"/>
        </w:rPr>
      </w:pPr>
      <w:r w:rsidRPr="00800D65">
        <w:rPr>
          <w:rFonts w:ascii="Times New Roman" w:hAnsi="Times New Roman" w:cs="Times New Roman"/>
          <w:sz w:val="22"/>
          <w:szCs w:val="22"/>
        </w:rPr>
        <w:t>Jsme TJ s více oddíly. Jak máme vyplnit kolonku správce v dokumentu </w:t>
      </w:r>
      <w:r w:rsidR="005651A6" w:rsidRPr="00800D65">
        <w:rPr>
          <w:rFonts w:ascii="Times New Roman" w:hAnsi="Times New Roman" w:cs="Times New Roman"/>
          <w:sz w:val="22"/>
          <w:szCs w:val="22"/>
        </w:rPr>
        <w:t>Informace o zpracování osobních údajů (případně Souhlas se zpracováním osobních údajů pro účely marketingu)?</w:t>
      </w:r>
      <w:r w:rsidRPr="00800D65">
        <w:rPr>
          <w:rFonts w:ascii="Times New Roman" w:hAnsi="Times New Roman" w:cs="Times New Roman"/>
          <w:sz w:val="22"/>
          <w:szCs w:val="22"/>
        </w:rPr>
        <w:t xml:space="preserve"> Stačí uvést pouze název TJ (TJ xxx, z.s.) nebo tam musí být i konkrétní oddíl, např karate (TJ xxx z.s., oddíl karate)? Pokud se musí uvádět oddíl, znamená to, že člen, který je registrován ve více oddílech musí mít tento souhlas podepsaný pro každý oddíl samostatně?</w:t>
      </w:r>
    </w:p>
    <w:p w14:paraId="278538ED" w14:textId="77777777" w:rsidR="00800D65" w:rsidRPr="00800D65" w:rsidRDefault="00FC4434" w:rsidP="00800D65">
      <w:pPr>
        <w:pStyle w:val="maurer2"/>
        <w:ind w:left="360"/>
        <w:rPr>
          <w:rFonts w:ascii="Times New Roman" w:hAnsi="Times New Roman" w:cs="Times New Roman"/>
          <w:sz w:val="22"/>
          <w:szCs w:val="22"/>
        </w:rPr>
      </w:pPr>
      <w:r w:rsidRPr="00800D65">
        <w:rPr>
          <w:rFonts w:ascii="Times New Roman" w:hAnsi="Times New Roman" w:cs="Times New Roman"/>
          <w:sz w:val="22"/>
          <w:szCs w:val="22"/>
        </w:rPr>
        <w:t xml:space="preserve">V případě, že jste víceoddílová TJ zapsaná ve spolkovém rejstříku jako jeden spolek (s jednou právní subjektivitou), </w:t>
      </w:r>
      <w:r w:rsidR="00C26D2D" w:rsidRPr="00800D65">
        <w:rPr>
          <w:rFonts w:ascii="Times New Roman" w:hAnsi="Times New Roman" w:cs="Times New Roman"/>
          <w:sz w:val="22"/>
          <w:szCs w:val="22"/>
        </w:rPr>
        <w:t xml:space="preserve">stačí jedna informovanost a </w:t>
      </w:r>
      <w:r w:rsidR="00CB3650" w:rsidRPr="00800D65">
        <w:rPr>
          <w:rFonts w:ascii="Times New Roman" w:hAnsi="Times New Roman" w:cs="Times New Roman"/>
          <w:sz w:val="22"/>
          <w:szCs w:val="22"/>
        </w:rPr>
        <w:t xml:space="preserve">jeden </w:t>
      </w:r>
      <w:r w:rsidR="00C26D2D" w:rsidRPr="00800D65">
        <w:rPr>
          <w:rFonts w:ascii="Times New Roman" w:hAnsi="Times New Roman" w:cs="Times New Roman"/>
          <w:sz w:val="22"/>
          <w:szCs w:val="22"/>
        </w:rPr>
        <w:t xml:space="preserve">případný souhlas. </w:t>
      </w:r>
    </w:p>
    <w:p w14:paraId="726A3360" w14:textId="75F08758" w:rsidR="00FC4434" w:rsidRPr="00800D65" w:rsidRDefault="00FC4434" w:rsidP="00800D65">
      <w:pPr>
        <w:pStyle w:val="maurer2"/>
        <w:ind w:left="360"/>
        <w:rPr>
          <w:rFonts w:ascii="Times New Roman" w:hAnsi="Times New Roman" w:cs="Times New Roman"/>
          <w:sz w:val="22"/>
          <w:szCs w:val="22"/>
        </w:rPr>
      </w:pPr>
      <w:r w:rsidRPr="00800D65">
        <w:rPr>
          <w:rFonts w:ascii="Times New Roman" w:hAnsi="Times New Roman" w:cs="Times New Roman"/>
          <w:sz w:val="22"/>
          <w:szCs w:val="22"/>
        </w:rPr>
        <w:t>V případě, že v rámci vaší TJ existuje více oddílů s právní subjektivitou (odděleně zapsaných v rejstříku), je třeba všechny považovat za samostatné subjekty</w:t>
      </w:r>
      <w:r w:rsidR="00445759" w:rsidRPr="00800D65">
        <w:rPr>
          <w:rFonts w:ascii="Times New Roman" w:hAnsi="Times New Roman" w:cs="Times New Roman"/>
          <w:sz w:val="22"/>
          <w:szCs w:val="22"/>
        </w:rPr>
        <w:t xml:space="preserve">. Proto zpracováním osobních údajů pro účely marketingu je třeba udělit pro každý subjekt zvlášť. Informovanost je třeba vhodně zveřejnit tak, aby se dostala k co nejvíce členům. Pokud vytvoříte jednotnou a hodící se pro všechny spolky, bude to zřejmě stačit. </w:t>
      </w:r>
    </w:p>
    <w:p w14:paraId="6F41CE20" w14:textId="77777777" w:rsidR="00FC4434" w:rsidRPr="00B17359" w:rsidRDefault="00FC4434" w:rsidP="00FC4434">
      <w:pPr>
        <w:pStyle w:val="Normlnweb"/>
        <w:spacing w:before="0" w:beforeAutospacing="0" w:after="0" w:afterAutospacing="0"/>
        <w:jc w:val="both"/>
        <w:rPr>
          <w:sz w:val="22"/>
          <w:szCs w:val="22"/>
        </w:rPr>
      </w:pPr>
    </w:p>
    <w:p w14:paraId="4A8DA353" w14:textId="77777777" w:rsidR="00FC4434" w:rsidRPr="00B17359" w:rsidRDefault="00FC4434" w:rsidP="00FC4434">
      <w:pPr>
        <w:pStyle w:val="Normlnweb"/>
        <w:numPr>
          <w:ilvl w:val="0"/>
          <w:numId w:val="19"/>
        </w:numPr>
        <w:spacing w:before="0" w:beforeAutospacing="0" w:after="240" w:afterAutospacing="0"/>
        <w:jc w:val="both"/>
        <w:rPr>
          <w:b/>
          <w:sz w:val="22"/>
          <w:szCs w:val="22"/>
        </w:rPr>
      </w:pPr>
      <w:r w:rsidRPr="00B17359">
        <w:rPr>
          <w:b/>
          <w:sz w:val="22"/>
          <w:szCs w:val="22"/>
        </w:rPr>
        <w:t>Na základě zaslaných dokumentů k GDPR mám na Vás následující dotazy:</w:t>
      </w:r>
    </w:p>
    <w:p w14:paraId="36BF912D" w14:textId="3CE59C9D" w:rsidR="00FC4434" w:rsidRPr="00B17359" w:rsidRDefault="00FC4434" w:rsidP="00FC4434">
      <w:pPr>
        <w:pStyle w:val="maurer3"/>
        <w:rPr>
          <w:rFonts w:ascii="Times New Roman" w:hAnsi="Times New Roman" w:cs="Times New Roman"/>
          <w:sz w:val="22"/>
          <w:szCs w:val="22"/>
        </w:rPr>
      </w:pPr>
      <w:r w:rsidRPr="00B17359">
        <w:rPr>
          <w:rFonts w:ascii="Times New Roman" w:hAnsi="Times New Roman" w:cs="Times New Roman"/>
          <w:sz w:val="22"/>
          <w:szCs w:val="22"/>
        </w:rPr>
        <w:t>Účetní a mzdovou agendu nám dělá externí účetní na DPP. S tímto subjektem je také nezbytné uzavřít smlouvu o zpracování osobní údajů, jejíž vzor poskytne ČUS - pošlete nám takový vzor?</w:t>
      </w:r>
    </w:p>
    <w:p w14:paraId="6E314602" w14:textId="77777777" w:rsidR="00FC4434" w:rsidRPr="00B17359" w:rsidRDefault="00FC4434" w:rsidP="00FC4434">
      <w:pPr>
        <w:pStyle w:val="Normlnweb"/>
        <w:numPr>
          <w:ilvl w:val="0"/>
          <w:numId w:val="27"/>
        </w:numPr>
        <w:spacing w:before="0" w:beforeAutospacing="0" w:after="240" w:afterAutospacing="0"/>
        <w:jc w:val="both"/>
        <w:rPr>
          <w:b/>
          <w:sz w:val="22"/>
          <w:szCs w:val="22"/>
        </w:rPr>
      </w:pPr>
      <w:r w:rsidRPr="00B17359">
        <w:rPr>
          <w:b/>
          <w:sz w:val="22"/>
          <w:szCs w:val="22"/>
        </w:rPr>
        <w:t>Oddíly naší TJ nemají právní subjektivitu. Stačí vypsat do srovnávací analýzy, kdo je předsedou oddílu. Oddíly řídí svou činnost neformálně, je potřeba vypsat i členy výboru? Musí být k tomu nějaký zápis z členské schůze oddílu? </w:t>
      </w:r>
    </w:p>
    <w:p w14:paraId="7357B2AF" w14:textId="77777777" w:rsidR="00FC4434" w:rsidRPr="00B17359" w:rsidRDefault="00FC4434" w:rsidP="00FC4434">
      <w:pPr>
        <w:pStyle w:val="Normlnweb"/>
        <w:numPr>
          <w:ilvl w:val="0"/>
          <w:numId w:val="27"/>
        </w:numPr>
        <w:spacing w:before="0" w:beforeAutospacing="0" w:after="240" w:afterAutospacing="0"/>
        <w:jc w:val="both"/>
        <w:rPr>
          <w:b/>
          <w:sz w:val="22"/>
          <w:szCs w:val="22"/>
        </w:rPr>
      </w:pPr>
      <w:r w:rsidRPr="00B17359">
        <w:rPr>
          <w:b/>
          <w:sz w:val="22"/>
          <w:szCs w:val="22"/>
        </w:rPr>
        <w:t>Kdo provádí to místní šetření, na základě kterého se vytvoří ten vzorový dokument, který máme upravit? </w:t>
      </w:r>
    </w:p>
    <w:p w14:paraId="066EDC70" w14:textId="77777777" w:rsidR="00FC4434" w:rsidRPr="00B17359" w:rsidRDefault="00FC4434" w:rsidP="00FC4434">
      <w:pPr>
        <w:jc w:val="both"/>
        <w:rPr>
          <w:rFonts w:ascii="Times New Roman" w:eastAsia="Times New Roman" w:hAnsi="Times New Roman"/>
          <w:sz w:val="22"/>
          <w:szCs w:val="22"/>
        </w:rPr>
      </w:pPr>
    </w:p>
    <w:p w14:paraId="658874C4" w14:textId="77777777" w:rsid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Ano. </w:t>
      </w:r>
      <w:r w:rsidR="008F734C" w:rsidRPr="00953361">
        <w:rPr>
          <w:rFonts w:ascii="Times New Roman" w:eastAsia="Times New Roman" w:hAnsi="Times New Roman"/>
          <w:sz w:val="22"/>
          <w:szCs w:val="22"/>
        </w:rPr>
        <w:t xml:space="preserve">Na webových stránkách ČUS je vzor takové smlouvy. </w:t>
      </w:r>
    </w:p>
    <w:p w14:paraId="12BE08EC" w14:textId="77777777" w:rsid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V případě, že oddíly nemají právní subjektivitu, úplně stačí označit předsedu. Vyplňování těchto informací není povinné a jeho účelem je utvoření přehledu informací o Vašem subjektu. Zápis z členské schůze není třeba někam vkládat. </w:t>
      </w:r>
    </w:p>
    <w:p w14:paraId="545FDC81" w14:textId="19D16FE3" w:rsidR="00FC4434" w:rsidRPr="00953361" w:rsidRDefault="00FC4434" w:rsidP="00953361">
      <w:pPr>
        <w:pStyle w:val="Odstavecseseznamem"/>
        <w:numPr>
          <w:ilvl w:val="0"/>
          <w:numId w:val="28"/>
        </w:numPr>
        <w:spacing w:after="120"/>
        <w:jc w:val="both"/>
        <w:rPr>
          <w:rFonts w:ascii="Times New Roman" w:eastAsia="Times New Roman" w:hAnsi="Times New Roman"/>
          <w:sz w:val="22"/>
          <w:szCs w:val="22"/>
        </w:rPr>
      </w:pPr>
      <w:r w:rsidRPr="00953361">
        <w:rPr>
          <w:rFonts w:ascii="Times New Roman" w:eastAsia="Times New Roman" w:hAnsi="Times New Roman"/>
          <w:sz w:val="22"/>
          <w:szCs w:val="22"/>
        </w:rPr>
        <w:t xml:space="preserve">Místní šetření si musíte provést sami. Text pouze předpokládá jeho provedení a je formulován tak, aby po jeho provedení byly údaje doplněny. </w:t>
      </w:r>
    </w:p>
    <w:p w14:paraId="1AEAB34B" w14:textId="77777777" w:rsidR="00FC4434" w:rsidRPr="00B17359" w:rsidRDefault="00FC4434" w:rsidP="00FC4434">
      <w:pPr>
        <w:jc w:val="both"/>
        <w:rPr>
          <w:rFonts w:ascii="Times New Roman" w:eastAsia="Times New Roman" w:hAnsi="Times New Roman"/>
          <w:sz w:val="22"/>
          <w:szCs w:val="22"/>
        </w:rPr>
      </w:pPr>
    </w:p>
    <w:p w14:paraId="39274E1D" w14:textId="77777777" w:rsidR="00FC4434" w:rsidRPr="00B17359" w:rsidRDefault="00FC4434" w:rsidP="00FC4434">
      <w:pPr>
        <w:pStyle w:val="Odstavecseseznamem"/>
        <w:spacing w:after="120"/>
        <w:ind w:left="1276"/>
        <w:contextualSpacing w:val="0"/>
        <w:jc w:val="both"/>
        <w:rPr>
          <w:rFonts w:ascii="Times New Roman" w:eastAsia="Times New Roman" w:hAnsi="Times New Roman"/>
          <w:sz w:val="22"/>
          <w:szCs w:val="22"/>
        </w:rPr>
      </w:pPr>
    </w:p>
    <w:p w14:paraId="33EC8DC5" w14:textId="44609C3B" w:rsidR="00FC4434" w:rsidRPr="00B17359" w:rsidRDefault="00FC4434" w:rsidP="00B17359">
      <w:pPr>
        <w:pStyle w:val="Normlnweb"/>
        <w:numPr>
          <w:ilvl w:val="0"/>
          <w:numId w:val="19"/>
        </w:numPr>
        <w:jc w:val="both"/>
        <w:rPr>
          <w:b/>
          <w:sz w:val="22"/>
          <w:szCs w:val="22"/>
        </w:rPr>
      </w:pPr>
      <w:r w:rsidRPr="00B17359">
        <w:rPr>
          <w:b/>
          <w:sz w:val="22"/>
          <w:szCs w:val="22"/>
        </w:rPr>
        <w:t>Cituji z jedné Vaší odpovědi: „Souhlas</w:t>
      </w:r>
      <w:r w:rsidR="00B17359" w:rsidRPr="00B17359">
        <w:rPr>
          <w:b/>
          <w:sz w:val="22"/>
          <w:szCs w:val="22"/>
        </w:rPr>
        <w:t xml:space="preserve"> se zpracováním osobních údajů pro účely marketingu</w:t>
      </w:r>
      <w:r w:rsidRPr="00B17359">
        <w:rPr>
          <w:b/>
          <w:sz w:val="22"/>
          <w:szCs w:val="22"/>
        </w:rPr>
        <w:t xml:space="preserve"> je potřeba uchovávat ve spolku v takové podobě, aby byl doložitelný pro účely kontroly (</w:t>
      </w:r>
      <w:r w:rsidRPr="00B17359">
        <w:rPr>
          <w:b/>
          <w:bCs/>
          <w:sz w:val="22"/>
          <w:szCs w:val="22"/>
        </w:rPr>
        <w:t>elektronicky</w:t>
      </w:r>
      <w:r w:rsidRPr="00B17359">
        <w:rPr>
          <w:b/>
          <w:sz w:val="22"/>
          <w:szCs w:val="22"/>
        </w:rPr>
        <w:t xml:space="preserve"> nebo písemně)." Prosíme o vysvětlení elektronické dokladace souhlasu ve spolku.</w:t>
      </w:r>
    </w:p>
    <w:p w14:paraId="1507933D" w14:textId="5FCEE071" w:rsidR="00FC4434" w:rsidRDefault="00FC4434" w:rsidP="00953361">
      <w:pPr>
        <w:pStyle w:val="Normlnweb"/>
        <w:ind w:left="360"/>
        <w:jc w:val="both"/>
        <w:rPr>
          <w:sz w:val="22"/>
          <w:szCs w:val="22"/>
        </w:rPr>
      </w:pPr>
      <w:r w:rsidRPr="00B17359">
        <w:rPr>
          <w:sz w:val="22"/>
          <w:szCs w:val="22"/>
        </w:rPr>
        <w:t xml:space="preserve">Tímto se může např. rozumět databáze screenshotů emailů s udělenými souhlasy, databáze emailů se souhlasy, případně jiné druhy elektronické evidence souhlasů se zpracováváním osobních údajů. </w:t>
      </w:r>
    </w:p>
    <w:p w14:paraId="1E853CD3" w14:textId="787B2219" w:rsidR="00CC0B2D" w:rsidRDefault="00CC0B2D" w:rsidP="00953361">
      <w:pPr>
        <w:pStyle w:val="Normlnweb"/>
        <w:ind w:left="360"/>
        <w:jc w:val="both"/>
        <w:rPr>
          <w:sz w:val="22"/>
          <w:szCs w:val="22"/>
        </w:rPr>
      </w:pPr>
    </w:p>
    <w:p w14:paraId="26D802CF" w14:textId="77777777" w:rsidR="00CC0B2D" w:rsidRDefault="00CC0B2D" w:rsidP="00953361">
      <w:pPr>
        <w:pStyle w:val="Normlnweb"/>
        <w:ind w:left="360"/>
        <w:jc w:val="both"/>
        <w:rPr>
          <w:sz w:val="22"/>
          <w:szCs w:val="22"/>
        </w:rPr>
      </w:pPr>
    </w:p>
    <w:p w14:paraId="3C5B2737" w14:textId="5CD48E08" w:rsidR="00951E7A" w:rsidRPr="00CC0B2D" w:rsidRDefault="00951E7A" w:rsidP="00951E7A">
      <w:pPr>
        <w:pStyle w:val="Normlnweb"/>
        <w:numPr>
          <w:ilvl w:val="0"/>
          <w:numId w:val="19"/>
        </w:numPr>
        <w:jc w:val="both"/>
        <w:rPr>
          <w:b/>
          <w:bCs/>
          <w:sz w:val="22"/>
          <w:szCs w:val="22"/>
        </w:rPr>
      </w:pPr>
      <w:r w:rsidRPr="00CC0B2D">
        <w:rPr>
          <w:b/>
          <w:bCs/>
          <w:sz w:val="22"/>
          <w:szCs w:val="22"/>
        </w:rPr>
        <w:lastRenderedPageBreak/>
        <w:t xml:space="preserve">Je možné instalovat kamery do sportovních hal? </w:t>
      </w:r>
      <w:r w:rsidR="004022A2" w:rsidRPr="00CC0B2D">
        <w:rPr>
          <w:b/>
          <w:bCs/>
          <w:sz w:val="22"/>
          <w:szCs w:val="22"/>
        </w:rPr>
        <w:t>A to n</w:t>
      </w:r>
      <w:r w:rsidRPr="00CC0B2D">
        <w:rPr>
          <w:b/>
          <w:bCs/>
          <w:sz w:val="22"/>
          <w:szCs w:val="22"/>
        </w:rPr>
        <w:t xml:space="preserve">apříklad za účelem sledování obsazenosti </w:t>
      </w:r>
      <w:r w:rsidR="004022A2" w:rsidRPr="00CC0B2D">
        <w:rPr>
          <w:b/>
          <w:bCs/>
          <w:sz w:val="22"/>
          <w:szCs w:val="22"/>
        </w:rPr>
        <w:t>jednotlivých sportovišť</w:t>
      </w:r>
      <w:r w:rsidRPr="00CC0B2D">
        <w:rPr>
          <w:b/>
          <w:bCs/>
          <w:sz w:val="22"/>
          <w:szCs w:val="22"/>
        </w:rPr>
        <w:t>?</w:t>
      </w:r>
    </w:p>
    <w:p w14:paraId="0E692BB6" w14:textId="1BCE2FA9" w:rsidR="00951E7A" w:rsidRDefault="00951E7A" w:rsidP="00951E7A">
      <w:pPr>
        <w:pStyle w:val="Normlnweb"/>
        <w:ind w:left="360"/>
        <w:jc w:val="both"/>
        <w:rPr>
          <w:sz w:val="22"/>
          <w:szCs w:val="22"/>
        </w:rPr>
      </w:pPr>
      <w:r>
        <w:rPr>
          <w:sz w:val="22"/>
          <w:szCs w:val="22"/>
        </w:rPr>
        <w:t xml:space="preserve">Kamery je do </w:t>
      </w:r>
      <w:r w:rsidR="004022A2">
        <w:rPr>
          <w:sz w:val="22"/>
          <w:szCs w:val="22"/>
        </w:rPr>
        <w:t xml:space="preserve">sportovních </w:t>
      </w:r>
      <w:r>
        <w:rPr>
          <w:sz w:val="22"/>
          <w:szCs w:val="22"/>
        </w:rPr>
        <w:t xml:space="preserve">hal nepochybně možné instalovat, je však třeba důsledně dbát na to, aby byly </w:t>
      </w:r>
      <w:r w:rsidR="00580505">
        <w:rPr>
          <w:sz w:val="22"/>
          <w:szCs w:val="22"/>
        </w:rPr>
        <w:t xml:space="preserve">dodrženy </w:t>
      </w:r>
      <w:r w:rsidR="004022A2">
        <w:rPr>
          <w:sz w:val="22"/>
          <w:szCs w:val="22"/>
        </w:rPr>
        <w:t xml:space="preserve">všechny </w:t>
      </w:r>
      <w:r w:rsidR="00580505">
        <w:rPr>
          <w:sz w:val="22"/>
          <w:szCs w:val="22"/>
        </w:rPr>
        <w:t>následující</w:t>
      </w:r>
      <w:r>
        <w:rPr>
          <w:sz w:val="22"/>
          <w:szCs w:val="22"/>
        </w:rPr>
        <w:t xml:space="preserve"> podmínky:</w:t>
      </w:r>
    </w:p>
    <w:p w14:paraId="541CC81A" w14:textId="5E6D9146" w:rsidR="00951E7A" w:rsidRDefault="00951E7A" w:rsidP="00951E7A">
      <w:pPr>
        <w:pStyle w:val="Normlnweb"/>
        <w:numPr>
          <w:ilvl w:val="0"/>
          <w:numId w:val="33"/>
        </w:numPr>
        <w:jc w:val="both"/>
        <w:rPr>
          <w:sz w:val="22"/>
          <w:szCs w:val="22"/>
        </w:rPr>
      </w:pPr>
      <w:r>
        <w:rPr>
          <w:sz w:val="22"/>
          <w:szCs w:val="22"/>
        </w:rPr>
        <w:t xml:space="preserve">Nainstalování kamer pouze </w:t>
      </w:r>
      <w:r w:rsidR="00580505">
        <w:rPr>
          <w:sz w:val="22"/>
          <w:szCs w:val="22"/>
        </w:rPr>
        <w:t>za</w:t>
      </w:r>
      <w:r>
        <w:rPr>
          <w:sz w:val="22"/>
          <w:szCs w:val="22"/>
        </w:rPr>
        <w:t xml:space="preserve"> určitým a legitimním </w:t>
      </w:r>
      <w:r w:rsidRPr="00A02389">
        <w:rPr>
          <w:b/>
          <w:bCs/>
          <w:sz w:val="22"/>
          <w:szCs w:val="22"/>
        </w:rPr>
        <w:t>účelem</w:t>
      </w:r>
      <w:r w:rsidR="007D083D">
        <w:rPr>
          <w:b/>
          <w:bCs/>
          <w:sz w:val="22"/>
          <w:szCs w:val="22"/>
        </w:rPr>
        <w:t xml:space="preserve"> </w:t>
      </w:r>
      <w:r w:rsidR="007D083D" w:rsidRPr="00A02389">
        <w:rPr>
          <w:sz w:val="22"/>
          <w:szCs w:val="22"/>
        </w:rPr>
        <w:t xml:space="preserve">(např. </w:t>
      </w:r>
      <w:r w:rsidR="00A02389">
        <w:rPr>
          <w:sz w:val="22"/>
          <w:szCs w:val="22"/>
        </w:rPr>
        <w:t xml:space="preserve">takovým účelem by mohla být například </w:t>
      </w:r>
      <w:r w:rsidR="007D083D" w:rsidRPr="00A02389">
        <w:rPr>
          <w:sz w:val="22"/>
          <w:szCs w:val="22"/>
        </w:rPr>
        <w:t>ochrana majetku</w:t>
      </w:r>
      <w:r w:rsidR="00A02389">
        <w:rPr>
          <w:sz w:val="22"/>
          <w:szCs w:val="22"/>
        </w:rPr>
        <w:t>, zejména, pokud v minulosti došlo ke krádežím, nebo vandalismu</w:t>
      </w:r>
      <w:r w:rsidR="007D083D" w:rsidRPr="00A02389">
        <w:rPr>
          <w:sz w:val="22"/>
          <w:szCs w:val="22"/>
        </w:rPr>
        <w:t>)</w:t>
      </w:r>
      <w:r w:rsidRPr="00A02389">
        <w:rPr>
          <w:sz w:val="22"/>
          <w:szCs w:val="22"/>
        </w:rPr>
        <w:t>.</w:t>
      </w:r>
    </w:p>
    <w:p w14:paraId="4CBEE79E" w14:textId="07B96699" w:rsidR="00951E7A" w:rsidRDefault="00951E7A" w:rsidP="00951E7A">
      <w:pPr>
        <w:pStyle w:val="Normlnweb"/>
        <w:numPr>
          <w:ilvl w:val="0"/>
          <w:numId w:val="33"/>
        </w:numPr>
        <w:jc w:val="both"/>
        <w:rPr>
          <w:sz w:val="22"/>
          <w:szCs w:val="22"/>
        </w:rPr>
      </w:pPr>
      <w:r>
        <w:rPr>
          <w:sz w:val="22"/>
          <w:szCs w:val="22"/>
        </w:rPr>
        <w:t xml:space="preserve">Vhodně zvolený zákonný </w:t>
      </w:r>
      <w:r w:rsidRPr="00A02389">
        <w:rPr>
          <w:b/>
          <w:bCs/>
          <w:sz w:val="22"/>
          <w:szCs w:val="22"/>
        </w:rPr>
        <w:t>titul</w:t>
      </w:r>
      <w:r>
        <w:rPr>
          <w:sz w:val="22"/>
          <w:szCs w:val="22"/>
        </w:rPr>
        <w:t xml:space="preserve"> pro instalaci kamer</w:t>
      </w:r>
      <w:r w:rsidR="007D083D">
        <w:rPr>
          <w:sz w:val="22"/>
          <w:szCs w:val="22"/>
        </w:rPr>
        <w:t xml:space="preserve"> (</w:t>
      </w:r>
      <w:r w:rsidR="00A02389">
        <w:rPr>
          <w:sz w:val="22"/>
          <w:szCs w:val="22"/>
        </w:rPr>
        <w:t xml:space="preserve">titulem pro zpracování kamerových záznamů za účelem ochrany majetku bude především </w:t>
      </w:r>
      <w:r w:rsidR="007D083D">
        <w:rPr>
          <w:sz w:val="22"/>
          <w:szCs w:val="22"/>
        </w:rPr>
        <w:t>oprávněný zájem</w:t>
      </w:r>
      <w:r w:rsidR="00A02389">
        <w:rPr>
          <w:sz w:val="22"/>
          <w:szCs w:val="22"/>
        </w:rPr>
        <w:t xml:space="preserve"> správce (sportovního klubu) na tom, chránit svůj majetek</w:t>
      </w:r>
      <w:r w:rsidR="007D083D">
        <w:rPr>
          <w:sz w:val="22"/>
          <w:szCs w:val="22"/>
        </w:rPr>
        <w:t>)</w:t>
      </w:r>
      <w:r>
        <w:rPr>
          <w:sz w:val="22"/>
          <w:szCs w:val="22"/>
        </w:rPr>
        <w:t>.</w:t>
      </w:r>
    </w:p>
    <w:p w14:paraId="7D0A1BF6" w14:textId="282BC864" w:rsidR="00951E7A" w:rsidRDefault="00951E7A" w:rsidP="00951E7A">
      <w:pPr>
        <w:pStyle w:val="Normlnweb"/>
        <w:numPr>
          <w:ilvl w:val="0"/>
          <w:numId w:val="33"/>
        </w:numPr>
        <w:jc w:val="both"/>
        <w:rPr>
          <w:sz w:val="22"/>
          <w:szCs w:val="22"/>
        </w:rPr>
      </w:pPr>
      <w:r>
        <w:rPr>
          <w:sz w:val="22"/>
          <w:szCs w:val="22"/>
        </w:rPr>
        <w:t>Správné</w:t>
      </w:r>
      <w:r w:rsidR="00DE4C67">
        <w:rPr>
          <w:sz w:val="22"/>
          <w:szCs w:val="22"/>
        </w:rPr>
        <w:t xml:space="preserve"> a obhajitelné</w:t>
      </w:r>
      <w:r>
        <w:rPr>
          <w:sz w:val="22"/>
          <w:szCs w:val="22"/>
        </w:rPr>
        <w:t xml:space="preserve"> zacílení záběru kamer v přiměřeném rozsahu</w:t>
      </w:r>
      <w:r w:rsidR="007D083D">
        <w:rPr>
          <w:sz w:val="22"/>
          <w:szCs w:val="22"/>
        </w:rPr>
        <w:t xml:space="preserve">, které </w:t>
      </w:r>
      <w:r w:rsidR="004022A2">
        <w:rPr>
          <w:sz w:val="22"/>
          <w:szCs w:val="22"/>
        </w:rPr>
        <w:t>odpovídá zvolenému účelu provádění monitoringu</w:t>
      </w:r>
      <w:r w:rsidR="007D083D">
        <w:rPr>
          <w:sz w:val="22"/>
          <w:szCs w:val="22"/>
        </w:rPr>
        <w:t xml:space="preserve">. </w:t>
      </w:r>
      <w:r w:rsidR="00A02389">
        <w:rPr>
          <w:sz w:val="22"/>
          <w:szCs w:val="22"/>
        </w:rPr>
        <w:t>(</w:t>
      </w:r>
      <w:r w:rsidR="007D083D">
        <w:rPr>
          <w:sz w:val="22"/>
          <w:szCs w:val="22"/>
        </w:rPr>
        <w:t>Např. u ochrany majetku zacílení na předmětný majetek</w:t>
      </w:r>
      <w:r w:rsidR="00A02389">
        <w:rPr>
          <w:sz w:val="22"/>
          <w:szCs w:val="22"/>
        </w:rPr>
        <w:t xml:space="preserve"> a jeho nejbližší okolí.</w:t>
      </w:r>
      <w:r w:rsidR="007D083D">
        <w:rPr>
          <w:sz w:val="22"/>
          <w:szCs w:val="22"/>
        </w:rPr>
        <w:t>).</w:t>
      </w:r>
    </w:p>
    <w:p w14:paraId="1FD3E7B1" w14:textId="57961C47" w:rsidR="00951E7A" w:rsidRDefault="00DE4C67" w:rsidP="00951E7A">
      <w:pPr>
        <w:pStyle w:val="Normlnweb"/>
        <w:numPr>
          <w:ilvl w:val="0"/>
          <w:numId w:val="33"/>
        </w:numPr>
        <w:jc w:val="both"/>
        <w:rPr>
          <w:sz w:val="22"/>
          <w:szCs w:val="22"/>
        </w:rPr>
      </w:pPr>
      <w:r>
        <w:rPr>
          <w:sz w:val="22"/>
          <w:szCs w:val="22"/>
        </w:rPr>
        <w:t xml:space="preserve">Informování osob o skutečnosti, že prostor je monitorován (podání informace o zpracování) v potřebné míře. Tedy zejména </w:t>
      </w:r>
      <w:r w:rsidRPr="00A02389">
        <w:rPr>
          <w:b/>
          <w:bCs/>
          <w:sz w:val="22"/>
          <w:szCs w:val="22"/>
        </w:rPr>
        <w:t>označení prostoru</w:t>
      </w:r>
      <w:r>
        <w:rPr>
          <w:sz w:val="22"/>
          <w:szCs w:val="22"/>
        </w:rPr>
        <w:t xml:space="preserve"> </w:t>
      </w:r>
      <w:r w:rsidR="00580505">
        <w:rPr>
          <w:sz w:val="22"/>
          <w:szCs w:val="22"/>
        </w:rPr>
        <w:t xml:space="preserve">viditelným a jednoznačným </w:t>
      </w:r>
      <w:r>
        <w:rPr>
          <w:sz w:val="22"/>
          <w:szCs w:val="22"/>
        </w:rPr>
        <w:t>piktogramem s údaji o správci kame</w:t>
      </w:r>
      <w:r w:rsidR="00580505">
        <w:rPr>
          <w:sz w:val="22"/>
          <w:szCs w:val="22"/>
        </w:rPr>
        <w:t>rového systému</w:t>
      </w:r>
      <w:r w:rsidR="004022A2">
        <w:rPr>
          <w:sz w:val="22"/>
          <w:szCs w:val="22"/>
        </w:rPr>
        <w:t xml:space="preserve"> – min. označení správce, účel</w:t>
      </w:r>
      <w:r w:rsidR="001005FE">
        <w:rPr>
          <w:sz w:val="22"/>
          <w:szCs w:val="22"/>
        </w:rPr>
        <w:t>u</w:t>
      </w:r>
      <w:r w:rsidR="004022A2">
        <w:rPr>
          <w:sz w:val="22"/>
          <w:szCs w:val="22"/>
        </w:rPr>
        <w:t xml:space="preserve"> zpracování, právní</w:t>
      </w:r>
      <w:r w:rsidR="001005FE">
        <w:rPr>
          <w:sz w:val="22"/>
          <w:szCs w:val="22"/>
        </w:rPr>
        <w:t>ho</w:t>
      </w:r>
      <w:r w:rsidR="004022A2">
        <w:rPr>
          <w:sz w:val="22"/>
          <w:szCs w:val="22"/>
        </w:rPr>
        <w:t xml:space="preserve"> titul</w:t>
      </w:r>
      <w:r w:rsidR="001005FE">
        <w:rPr>
          <w:sz w:val="22"/>
          <w:szCs w:val="22"/>
        </w:rPr>
        <w:t xml:space="preserve">u </w:t>
      </w:r>
      <w:r w:rsidR="004022A2">
        <w:rPr>
          <w:sz w:val="22"/>
          <w:szCs w:val="22"/>
        </w:rPr>
        <w:t>zpracování a dob</w:t>
      </w:r>
      <w:r w:rsidR="001005FE">
        <w:rPr>
          <w:sz w:val="22"/>
          <w:szCs w:val="22"/>
        </w:rPr>
        <w:t>y</w:t>
      </w:r>
      <w:r w:rsidR="004022A2">
        <w:rPr>
          <w:sz w:val="22"/>
          <w:szCs w:val="22"/>
        </w:rPr>
        <w:t xml:space="preserve"> nahrávání.</w:t>
      </w:r>
    </w:p>
    <w:p w14:paraId="54D9D146" w14:textId="7487D603" w:rsidR="00580505" w:rsidRDefault="00580505" w:rsidP="00951E7A">
      <w:pPr>
        <w:pStyle w:val="Normlnweb"/>
        <w:numPr>
          <w:ilvl w:val="0"/>
          <w:numId w:val="33"/>
        </w:numPr>
        <w:jc w:val="both"/>
        <w:rPr>
          <w:sz w:val="22"/>
          <w:szCs w:val="22"/>
        </w:rPr>
      </w:pPr>
      <w:r w:rsidRPr="00580505">
        <w:rPr>
          <w:sz w:val="22"/>
          <w:szCs w:val="22"/>
        </w:rPr>
        <w:t>Stanovit obhajitelnou dobu</w:t>
      </w:r>
      <w:r>
        <w:rPr>
          <w:sz w:val="22"/>
          <w:szCs w:val="22"/>
        </w:rPr>
        <w:t xml:space="preserve"> pro zpracování a po jejím uplynutí záznamy mazat</w:t>
      </w:r>
      <w:r w:rsidR="00A02389">
        <w:rPr>
          <w:sz w:val="22"/>
          <w:szCs w:val="22"/>
        </w:rPr>
        <w:t xml:space="preserve"> (Např. pro účel ochrany majetku stanovit dobu zpracování například v délce 7 dnů, pokud by například vandalismus nebo krádež nebyla odhalena okamžitě)</w:t>
      </w:r>
      <w:r>
        <w:rPr>
          <w:sz w:val="22"/>
          <w:szCs w:val="22"/>
        </w:rPr>
        <w:t>.</w:t>
      </w:r>
    </w:p>
    <w:p w14:paraId="6740EE5C" w14:textId="070E13B5" w:rsidR="00580505" w:rsidRDefault="00580505" w:rsidP="00951E7A">
      <w:pPr>
        <w:pStyle w:val="Normlnweb"/>
        <w:numPr>
          <w:ilvl w:val="0"/>
          <w:numId w:val="33"/>
        </w:numPr>
        <w:jc w:val="both"/>
        <w:rPr>
          <w:sz w:val="22"/>
          <w:szCs w:val="22"/>
        </w:rPr>
      </w:pPr>
      <w:r>
        <w:rPr>
          <w:sz w:val="22"/>
          <w:szCs w:val="22"/>
        </w:rPr>
        <w:t xml:space="preserve">Stanovit určitý okruh osob, který k záznamům bude mít přístup a záznamy obecně velice dobře </w:t>
      </w:r>
      <w:r w:rsidRPr="00A02389">
        <w:rPr>
          <w:b/>
          <w:bCs/>
          <w:sz w:val="22"/>
          <w:szCs w:val="22"/>
        </w:rPr>
        <w:t>zabezpečit proti zneužití</w:t>
      </w:r>
      <w:r>
        <w:rPr>
          <w:sz w:val="22"/>
          <w:szCs w:val="22"/>
        </w:rPr>
        <w:t>.</w:t>
      </w:r>
    </w:p>
    <w:p w14:paraId="5596D432" w14:textId="1B5BF4D9" w:rsidR="00580505" w:rsidRDefault="00580505" w:rsidP="00580505">
      <w:pPr>
        <w:pStyle w:val="Normlnweb"/>
        <w:numPr>
          <w:ilvl w:val="0"/>
          <w:numId w:val="33"/>
        </w:numPr>
        <w:jc w:val="both"/>
        <w:rPr>
          <w:sz w:val="22"/>
          <w:szCs w:val="22"/>
        </w:rPr>
      </w:pPr>
      <w:r w:rsidRPr="00A02389">
        <w:rPr>
          <w:b/>
          <w:bCs/>
          <w:sz w:val="22"/>
          <w:szCs w:val="22"/>
        </w:rPr>
        <w:t>Vypracovat tzv. „balanční test“</w:t>
      </w:r>
      <w:r>
        <w:rPr>
          <w:sz w:val="22"/>
          <w:szCs w:val="22"/>
        </w:rPr>
        <w:t>, který posoudí, zda instalace kamer extenzivně nezasahuje do práv a svobod fyzických osob.</w:t>
      </w:r>
    </w:p>
    <w:p w14:paraId="31CCF2B6" w14:textId="432BEFDA" w:rsidR="00EE5F60" w:rsidRPr="00580505" w:rsidRDefault="00EE5F60" w:rsidP="00580505">
      <w:pPr>
        <w:pStyle w:val="Normlnweb"/>
        <w:numPr>
          <w:ilvl w:val="0"/>
          <w:numId w:val="33"/>
        </w:numPr>
        <w:jc w:val="both"/>
        <w:rPr>
          <w:sz w:val="22"/>
          <w:szCs w:val="22"/>
        </w:rPr>
      </w:pPr>
      <w:r>
        <w:rPr>
          <w:b/>
          <w:bCs/>
          <w:sz w:val="22"/>
          <w:szCs w:val="22"/>
        </w:rPr>
        <w:t>V případě, že kamery používate pouze jako kontrolu v reálném čase (tzn. že neuchováváte žádné obrazové ani zvukové záznamy, které by šlo přehrát zpětně), postačí</w:t>
      </w:r>
      <w:r w:rsidR="004D7843">
        <w:rPr>
          <w:b/>
          <w:bCs/>
          <w:sz w:val="22"/>
          <w:szCs w:val="22"/>
        </w:rPr>
        <w:t xml:space="preserve"> pouze</w:t>
      </w:r>
      <w:r>
        <w:rPr>
          <w:b/>
          <w:bCs/>
          <w:sz w:val="22"/>
          <w:szCs w:val="22"/>
        </w:rPr>
        <w:t xml:space="preserve"> označení prostoru, kde ke kamerovému monitoringu dochází. Toto označení musí obsahovat min. </w:t>
      </w:r>
      <w:r w:rsidR="004D7843">
        <w:rPr>
          <w:b/>
          <w:bCs/>
          <w:sz w:val="22"/>
          <w:szCs w:val="22"/>
        </w:rPr>
        <w:t xml:space="preserve">informaci o tom, že dochází ke kamerovému sledování, </w:t>
      </w:r>
      <w:r>
        <w:rPr>
          <w:b/>
          <w:bCs/>
          <w:sz w:val="22"/>
          <w:szCs w:val="22"/>
        </w:rPr>
        <w:t>označení správce a důvod instalace kamer (zpravidla ochrana majetku, zamezení vstupu nepovolaných osob apod.). Není tedy třeba vypracovávat balanční test, neboť pokud žádné záznamy neuchov</w:t>
      </w:r>
      <w:bookmarkStart w:id="2" w:name="_GoBack"/>
      <w:bookmarkEnd w:id="2"/>
      <w:r>
        <w:rPr>
          <w:b/>
          <w:bCs/>
          <w:sz w:val="22"/>
          <w:szCs w:val="22"/>
        </w:rPr>
        <w:t xml:space="preserve">áváte, o zpracování osobních údajů se nejedná. </w:t>
      </w:r>
    </w:p>
    <w:bookmarkEnd w:id="0"/>
    <w:bookmarkEnd w:id="1"/>
    <w:p w14:paraId="351C09A3" w14:textId="4895A3E7" w:rsidR="00700E2B" w:rsidRDefault="00CC0B2D" w:rsidP="00CC0B2D">
      <w:pPr>
        <w:pStyle w:val="Odstavecseseznamem"/>
        <w:numPr>
          <w:ilvl w:val="0"/>
          <w:numId w:val="19"/>
        </w:numPr>
        <w:rPr>
          <w:rFonts w:ascii="Times New Roman" w:hAnsi="Times New Roman"/>
          <w:b/>
          <w:bCs/>
          <w:sz w:val="22"/>
          <w:szCs w:val="22"/>
        </w:rPr>
      </w:pPr>
      <w:r>
        <w:rPr>
          <w:rFonts w:ascii="Times New Roman" w:hAnsi="Times New Roman"/>
          <w:b/>
          <w:bCs/>
          <w:sz w:val="22"/>
          <w:szCs w:val="22"/>
        </w:rPr>
        <w:t>Co je to balanční test?</w:t>
      </w:r>
    </w:p>
    <w:p w14:paraId="58E40F46" w14:textId="08804C03" w:rsidR="00CC0B2D" w:rsidRDefault="00CC0B2D" w:rsidP="000335E5">
      <w:pPr>
        <w:jc w:val="both"/>
        <w:rPr>
          <w:rFonts w:ascii="Times New Roman" w:hAnsi="Times New Roman"/>
          <w:b/>
          <w:bCs/>
          <w:sz w:val="22"/>
          <w:szCs w:val="22"/>
        </w:rPr>
      </w:pPr>
    </w:p>
    <w:p w14:paraId="3CF0B5FA" w14:textId="00CF395B" w:rsidR="00CC0B2D" w:rsidRDefault="00CC0B2D" w:rsidP="000335E5">
      <w:pPr>
        <w:jc w:val="both"/>
        <w:rPr>
          <w:rFonts w:ascii="Times New Roman" w:hAnsi="Times New Roman"/>
          <w:sz w:val="22"/>
          <w:szCs w:val="22"/>
        </w:rPr>
      </w:pPr>
      <w:r>
        <w:rPr>
          <w:rFonts w:ascii="Times New Roman" w:hAnsi="Times New Roman"/>
          <w:sz w:val="22"/>
          <w:szCs w:val="22"/>
        </w:rPr>
        <w:t xml:space="preserve">Balanční test je krátké zamyšlení nad </w:t>
      </w:r>
      <w:r w:rsidR="009D1228">
        <w:rPr>
          <w:rFonts w:ascii="Times New Roman" w:hAnsi="Times New Roman"/>
          <w:sz w:val="22"/>
          <w:szCs w:val="22"/>
        </w:rPr>
        <w:t xml:space="preserve">pro a proti zpracování, které je založené na oprávněném zájmu. Jednoduše řečeno, prostřednictvím tohoto testu nalézáme </w:t>
      </w:r>
      <w:r w:rsidR="000335E5">
        <w:rPr>
          <w:rFonts w:ascii="Times New Roman" w:hAnsi="Times New Roman"/>
          <w:sz w:val="22"/>
          <w:szCs w:val="22"/>
        </w:rPr>
        <w:t>rovnováhu (balanc)</w:t>
      </w:r>
      <w:r w:rsidR="009D1228">
        <w:rPr>
          <w:rFonts w:ascii="Times New Roman" w:hAnsi="Times New Roman"/>
          <w:sz w:val="22"/>
          <w:szCs w:val="22"/>
        </w:rPr>
        <w:t xml:space="preserve"> mezi tím, co chce správce osobních údajů a </w:t>
      </w:r>
      <w:r w:rsidR="000335E5">
        <w:rPr>
          <w:rFonts w:ascii="Times New Roman" w:hAnsi="Times New Roman"/>
          <w:sz w:val="22"/>
          <w:szCs w:val="22"/>
        </w:rPr>
        <w:t>co je dobré pro fyzické osoby</w:t>
      </w:r>
      <w:r w:rsidR="009D1228">
        <w:rPr>
          <w:rFonts w:ascii="Times New Roman" w:hAnsi="Times New Roman"/>
          <w:sz w:val="22"/>
          <w:szCs w:val="22"/>
        </w:rPr>
        <w:t xml:space="preserve">. </w:t>
      </w:r>
    </w:p>
    <w:p w14:paraId="2018CD3E" w14:textId="72867C17" w:rsidR="009D1228" w:rsidRDefault="009D1228" w:rsidP="000335E5">
      <w:pPr>
        <w:jc w:val="both"/>
        <w:rPr>
          <w:rFonts w:ascii="Times New Roman" w:hAnsi="Times New Roman"/>
          <w:sz w:val="22"/>
          <w:szCs w:val="22"/>
        </w:rPr>
      </w:pPr>
    </w:p>
    <w:p w14:paraId="2C5383E1" w14:textId="20059EC9" w:rsidR="009D1228" w:rsidRDefault="009D1228" w:rsidP="000335E5">
      <w:pPr>
        <w:jc w:val="both"/>
        <w:rPr>
          <w:rFonts w:ascii="Times New Roman" w:hAnsi="Times New Roman"/>
          <w:sz w:val="22"/>
          <w:szCs w:val="22"/>
        </w:rPr>
      </w:pPr>
      <w:r>
        <w:rPr>
          <w:rFonts w:ascii="Times New Roman" w:hAnsi="Times New Roman"/>
          <w:sz w:val="22"/>
          <w:szCs w:val="22"/>
        </w:rPr>
        <w:t>Musíme se tedy zamyslet nad:</w:t>
      </w:r>
    </w:p>
    <w:p w14:paraId="12A93773" w14:textId="0CBB4653" w:rsidR="009D1228" w:rsidRDefault="009D1228" w:rsidP="000335E5">
      <w:pPr>
        <w:pStyle w:val="Odstavecseseznamem"/>
        <w:numPr>
          <w:ilvl w:val="0"/>
          <w:numId w:val="34"/>
        </w:numPr>
        <w:jc w:val="both"/>
        <w:rPr>
          <w:rFonts w:ascii="Times New Roman" w:hAnsi="Times New Roman"/>
          <w:sz w:val="22"/>
          <w:szCs w:val="22"/>
        </w:rPr>
      </w:pPr>
      <w:r>
        <w:rPr>
          <w:rFonts w:ascii="Times New Roman" w:hAnsi="Times New Roman"/>
          <w:sz w:val="22"/>
          <w:szCs w:val="22"/>
        </w:rPr>
        <w:t xml:space="preserve">Nad tím, jak je důležitý v dané situaci náš oprávněný zájem na zpracování osobních údajů. </w:t>
      </w:r>
      <w:r w:rsidRPr="00ED5525">
        <w:rPr>
          <w:rFonts w:ascii="Times New Roman" w:hAnsi="Times New Roman"/>
          <w:b/>
          <w:bCs/>
          <w:sz w:val="22"/>
          <w:szCs w:val="22"/>
        </w:rPr>
        <w:t>Je zpracování opravdu potřebné</w:t>
      </w:r>
      <w:r w:rsidR="000335E5">
        <w:rPr>
          <w:rFonts w:ascii="Times New Roman" w:hAnsi="Times New Roman"/>
          <w:b/>
          <w:bCs/>
          <w:sz w:val="22"/>
          <w:szCs w:val="22"/>
        </w:rPr>
        <w:t xml:space="preserve"> a obhajitelné</w:t>
      </w:r>
      <w:r w:rsidRPr="00ED5525">
        <w:rPr>
          <w:rFonts w:ascii="Times New Roman" w:hAnsi="Times New Roman"/>
          <w:b/>
          <w:bCs/>
          <w:sz w:val="22"/>
          <w:szCs w:val="22"/>
        </w:rPr>
        <w:t xml:space="preserve">? </w:t>
      </w:r>
      <w:r>
        <w:rPr>
          <w:rFonts w:ascii="Times New Roman" w:hAnsi="Times New Roman"/>
          <w:sz w:val="22"/>
          <w:szCs w:val="22"/>
        </w:rPr>
        <w:t>(Příklad</w:t>
      </w:r>
      <w:r w:rsidR="00A72384">
        <w:rPr>
          <w:rFonts w:ascii="Times New Roman" w:hAnsi="Times New Roman"/>
          <w:sz w:val="22"/>
          <w:szCs w:val="22"/>
        </w:rPr>
        <w:t xml:space="preserve"> </w:t>
      </w:r>
      <w:r w:rsidR="000335E5">
        <w:rPr>
          <w:rFonts w:ascii="Times New Roman" w:hAnsi="Times New Roman"/>
          <w:sz w:val="22"/>
          <w:szCs w:val="22"/>
        </w:rPr>
        <w:t>nevhodného</w:t>
      </w:r>
      <w:r w:rsidR="00A72384">
        <w:rPr>
          <w:rFonts w:ascii="Times New Roman" w:hAnsi="Times New Roman"/>
          <w:sz w:val="22"/>
          <w:szCs w:val="22"/>
        </w:rPr>
        <w:t xml:space="preserve"> zpracování</w:t>
      </w:r>
      <w:r>
        <w:rPr>
          <w:rFonts w:ascii="Times New Roman" w:hAnsi="Times New Roman"/>
          <w:sz w:val="22"/>
          <w:szCs w:val="22"/>
        </w:rPr>
        <w:t xml:space="preserve">: </w:t>
      </w:r>
      <w:r w:rsidR="00A72384">
        <w:rPr>
          <w:rFonts w:ascii="Times New Roman" w:hAnsi="Times New Roman"/>
          <w:sz w:val="22"/>
          <w:szCs w:val="22"/>
        </w:rPr>
        <w:t xml:space="preserve">Správce </w:t>
      </w:r>
      <w:r>
        <w:rPr>
          <w:rFonts w:ascii="Times New Roman" w:hAnsi="Times New Roman"/>
          <w:sz w:val="22"/>
          <w:szCs w:val="22"/>
        </w:rPr>
        <w:t xml:space="preserve">chce kamerově zaznamenávat </w:t>
      </w:r>
      <w:r w:rsidR="00A72384">
        <w:rPr>
          <w:rFonts w:ascii="Times New Roman" w:hAnsi="Times New Roman"/>
          <w:sz w:val="22"/>
          <w:szCs w:val="22"/>
        </w:rPr>
        <w:t xml:space="preserve">pohyb na chodbě v budově, a </w:t>
      </w:r>
      <w:r w:rsidR="00A72384" w:rsidRPr="000335E5">
        <w:rPr>
          <w:rFonts w:ascii="Times New Roman" w:hAnsi="Times New Roman"/>
          <w:sz w:val="22"/>
          <w:szCs w:val="22"/>
          <w:u w:val="single"/>
        </w:rPr>
        <w:t>to z důvodu ochrany majetku</w:t>
      </w:r>
      <w:r w:rsidR="00A72384">
        <w:rPr>
          <w:rFonts w:ascii="Times New Roman" w:hAnsi="Times New Roman"/>
          <w:sz w:val="22"/>
          <w:szCs w:val="22"/>
        </w:rPr>
        <w:t xml:space="preserve">. Na chodbě se však žádný majetek nenachází a chodba vede pouze k toaletám.) </w:t>
      </w:r>
    </w:p>
    <w:p w14:paraId="5289DB4A" w14:textId="3D78D3E9" w:rsidR="009D1228" w:rsidRDefault="00A72384" w:rsidP="000335E5">
      <w:pPr>
        <w:pStyle w:val="Odstavecseseznamem"/>
        <w:numPr>
          <w:ilvl w:val="0"/>
          <w:numId w:val="34"/>
        </w:numPr>
        <w:jc w:val="both"/>
        <w:rPr>
          <w:rFonts w:ascii="Times New Roman" w:hAnsi="Times New Roman"/>
          <w:sz w:val="22"/>
          <w:szCs w:val="22"/>
        </w:rPr>
      </w:pPr>
      <w:r w:rsidRPr="00ED5525">
        <w:rPr>
          <w:rFonts w:ascii="Times New Roman" w:hAnsi="Times New Roman"/>
          <w:b/>
          <w:bCs/>
          <w:sz w:val="22"/>
          <w:szCs w:val="22"/>
        </w:rPr>
        <w:t>Jak by mohlo zpracování daných osobních údajů „ublížit“ subjektům údajů – fyzickým osobám</w:t>
      </w:r>
      <w:r>
        <w:rPr>
          <w:rFonts w:ascii="Times New Roman" w:hAnsi="Times New Roman"/>
          <w:sz w:val="22"/>
          <w:szCs w:val="22"/>
        </w:rPr>
        <w:t>? (Příklad nevhodného zpracování: Správce i tak kamery do chodby instaloval</w:t>
      </w:r>
      <w:r w:rsidR="00ED5525">
        <w:rPr>
          <w:rFonts w:ascii="Times New Roman" w:hAnsi="Times New Roman"/>
          <w:sz w:val="22"/>
          <w:szCs w:val="22"/>
        </w:rPr>
        <w:t xml:space="preserve"> (viz bod 1.)</w:t>
      </w:r>
      <w:r>
        <w:rPr>
          <w:rFonts w:ascii="Times New Roman" w:hAnsi="Times New Roman"/>
          <w:sz w:val="22"/>
          <w:szCs w:val="22"/>
        </w:rPr>
        <w:t xml:space="preserve">. Chodba k záchodům je monitorována 24h denně, správce uchovává záznam po neznámo dlouho dobu. Ze záběru kamery lze jasně poznat, kdo chodbou prochází, </w:t>
      </w:r>
      <w:r w:rsidR="00ED5525">
        <w:rPr>
          <w:rFonts w:ascii="Times New Roman" w:hAnsi="Times New Roman"/>
          <w:sz w:val="22"/>
          <w:szCs w:val="22"/>
        </w:rPr>
        <w:t xml:space="preserve">v </w:t>
      </w:r>
      <w:r>
        <w:rPr>
          <w:rFonts w:ascii="Times New Roman" w:hAnsi="Times New Roman"/>
          <w:sz w:val="22"/>
          <w:szCs w:val="22"/>
        </w:rPr>
        <w:t>jakou dobu a jak dlouho setrval na toaletách. Na základě těchto údajů zaměstnavatel pokáral několik pracovníků za „zbytečně dlouhou dobu strávenou na toaletách a podle něj související nízký pracovní výkon“.</w:t>
      </w:r>
      <w:r w:rsidR="000335E5">
        <w:rPr>
          <w:rFonts w:ascii="Times New Roman" w:hAnsi="Times New Roman"/>
          <w:sz w:val="22"/>
          <w:szCs w:val="22"/>
        </w:rPr>
        <w:t xml:space="preserve"> </w:t>
      </w:r>
      <w:r w:rsidR="002D6480">
        <w:rPr>
          <w:rFonts w:ascii="Times New Roman" w:hAnsi="Times New Roman"/>
          <w:sz w:val="22"/>
          <w:szCs w:val="22"/>
        </w:rPr>
        <w:t>Upozornil je</w:t>
      </w:r>
      <w:r w:rsidR="000335E5">
        <w:rPr>
          <w:rFonts w:ascii="Times New Roman" w:hAnsi="Times New Roman"/>
          <w:sz w:val="22"/>
          <w:szCs w:val="22"/>
        </w:rPr>
        <w:t>, že pokud i nadále budou dlouho setrvávat na toaletě</w:t>
      </w:r>
      <w:r w:rsidR="002D6480">
        <w:rPr>
          <w:rFonts w:ascii="Times New Roman" w:hAnsi="Times New Roman"/>
          <w:sz w:val="22"/>
          <w:szCs w:val="22"/>
        </w:rPr>
        <w:t>, nedostanou odměny.</w:t>
      </w:r>
      <w:r w:rsidR="00ED5525">
        <w:rPr>
          <w:rFonts w:ascii="Times New Roman" w:hAnsi="Times New Roman"/>
          <w:sz w:val="22"/>
          <w:szCs w:val="22"/>
        </w:rPr>
        <w:t>)</w:t>
      </w:r>
    </w:p>
    <w:p w14:paraId="0F913702" w14:textId="74F75F95" w:rsidR="00A72384" w:rsidRDefault="00ED5525" w:rsidP="000335E5">
      <w:pPr>
        <w:pStyle w:val="Odstavecseseznamem"/>
        <w:numPr>
          <w:ilvl w:val="0"/>
          <w:numId w:val="34"/>
        </w:numPr>
        <w:jc w:val="both"/>
        <w:rPr>
          <w:rFonts w:ascii="Times New Roman" w:hAnsi="Times New Roman"/>
          <w:sz w:val="22"/>
          <w:szCs w:val="22"/>
        </w:rPr>
      </w:pPr>
      <w:r w:rsidRPr="00ED5525">
        <w:rPr>
          <w:rFonts w:ascii="Times New Roman" w:hAnsi="Times New Roman"/>
          <w:b/>
          <w:bCs/>
          <w:sz w:val="22"/>
          <w:szCs w:val="22"/>
        </w:rPr>
        <w:t>Jaké záruky správce poskytuje subjektům údajů</w:t>
      </w:r>
      <w:r>
        <w:rPr>
          <w:rFonts w:ascii="Times New Roman" w:hAnsi="Times New Roman"/>
          <w:sz w:val="22"/>
          <w:szCs w:val="22"/>
        </w:rPr>
        <w:t xml:space="preserve">? (Příklad nevhodného zpracování (viz body 1. a 2.): na chodbě k toaletám nejsou žádné informace o tom, že se zde nacházejí kamery, osoby </w:t>
      </w:r>
      <w:r>
        <w:rPr>
          <w:rFonts w:ascii="Times New Roman" w:hAnsi="Times New Roman"/>
          <w:sz w:val="22"/>
          <w:szCs w:val="22"/>
        </w:rPr>
        <w:lastRenderedPageBreak/>
        <w:t>se nemají kam obrátit s dotazy, doba zpracování není určena, ke kamerovým záznamům má přístup kdokoli, kdo vejde do neuzamčené technické místnosti, …)</w:t>
      </w:r>
      <w:r w:rsidR="002D6480">
        <w:rPr>
          <w:rFonts w:ascii="Times New Roman" w:hAnsi="Times New Roman"/>
          <w:sz w:val="22"/>
          <w:szCs w:val="22"/>
        </w:rPr>
        <w:t>.</w:t>
      </w:r>
    </w:p>
    <w:p w14:paraId="5B42EF04" w14:textId="511AC31A" w:rsidR="00ED5525" w:rsidRDefault="00ED5525" w:rsidP="000335E5">
      <w:pPr>
        <w:pStyle w:val="Odstavecseseznamem"/>
        <w:numPr>
          <w:ilvl w:val="0"/>
          <w:numId w:val="34"/>
        </w:numPr>
        <w:jc w:val="both"/>
        <w:rPr>
          <w:rFonts w:ascii="Times New Roman" w:hAnsi="Times New Roman"/>
          <w:sz w:val="22"/>
          <w:szCs w:val="22"/>
        </w:rPr>
      </w:pPr>
      <w:r>
        <w:rPr>
          <w:rFonts w:ascii="Times New Roman" w:hAnsi="Times New Roman"/>
          <w:b/>
          <w:bCs/>
          <w:sz w:val="22"/>
          <w:szCs w:val="22"/>
        </w:rPr>
        <w:t>Jaký je závěr balančního testu</w:t>
      </w:r>
      <w:r w:rsidRPr="00ED5525">
        <w:rPr>
          <w:rFonts w:ascii="Times New Roman" w:hAnsi="Times New Roman"/>
          <w:sz w:val="22"/>
          <w:szCs w:val="22"/>
        </w:rPr>
        <w:t>?</w:t>
      </w:r>
      <w:r>
        <w:rPr>
          <w:rFonts w:ascii="Times New Roman" w:hAnsi="Times New Roman"/>
          <w:sz w:val="22"/>
          <w:szCs w:val="22"/>
        </w:rPr>
        <w:t xml:space="preserve"> </w:t>
      </w:r>
      <w:r w:rsidR="003E19F4">
        <w:rPr>
          <w:rFonts w:ascii="Times New Roman" w:hAnsi="Times New Roman"/>
          <w:sz w:val="22"/>
          <w:szCs w:val="22"/>
        </w:rPr>
        <w:t>Shrnutí bodů 1. - 3. a určení, zda je zpracování oprávněné, nebo nikoli.</w:t>
      </w:r>
    </w:p>
    <w:p w14:paraId="0ABB8C8C" w14:textId="61A3714B" w:rsidR="002D6480" w:rsidRDefault="002D6480" w:rsidP="002D6480">
      <w:pPr>
        <w:jc w:val="both"/>
        <w:rPr>
          <w:rFonts w:ascii="Times New Roman" w:hAnsi="Times New Roman"/>
          <w:sz w:val="22"/>
          <w:szCs w:val="22"/>
        </w:rPr>
      </w:pPr>
    </w:p>
    <w:p w14:paraId="563E3877" w14:textId="67C20AAD" w:rsidR="002D6480" w:rsidRPr="002D6480" w:rsidRDefault="002D6480" w:rsidP="002D6480">
      <w:pPr>
        <w:jc w:val="both"/>
        <w:rPr>
          <w:rFonts w:ascii="Times New Roman" w:hAnsi="Times New Roman"/>
          <w:sz w:val="22"/>
          <w:szCs w:val="22"/>
        </w:rPr>
      </w:pPr>
    </w:p>
    <w:p w14:paraId="402556AD" w14:textId="77777777" w:rsidR="003E19F4" w:rsidRPr="003E19F4" w:rsidRDefault="003E19F4" w:rsidP="003E19F4">
      <w:pPr>
        <w:rPr>
          <w:rFonts w:ascii="Times New Roman" w:hAnsi="Times New Roman"/>
          <w:sz w:val="22"/>
          <w:szCs w:val="22"/>
        </w:rPr>
      </w:pPr>
    </w:p>
    <w:p w14:paraId="069BC16F" w14:textId="77777777" w:rsidR="009D1228" w:rsidRDefault="009D1228" w:rsidP="00CC0B2D">
      <w:pPr>
        <w:rPr>
          <w:rFonts w:ascii="Times New Roman" w:hAnsi="Times New Roman"/>
          <w:sz w:val="22"/>
          <w:szCs w:val="22"/>
        </w:rPr>
      </w:pPr>
    </w:p>
    <w:p w14:paraId="7C6733AF" w14:textId="77777777" w:rsidR="009D1228" w:rsidRPr="00CC0B2D" w:rsidRDefault="009D1228" w:rsidP="00CC0B2D">
      <w:pPr>
        <w:rPr>
          <w:rFonts w:ascii="Times New Roman" w:hAnsi="Times New Roman"/>
          <w:sz w:val="22"/>
          <w:szCs w:val="22"/>
        </w:rPr>
      </w:pPr>
    </w:p>
    <w:sectPr w:rsidR="009D1228" w:rsidRPr="00CC0B2D" w:rsidSect="00BC740F">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790B8" w16cid:durableId="21DBE0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62BC8" w14:textId="77777777" w:rsidR="00E9322A" w:rsidRDefault="00E9322A" w:rsidP="002A77F5">
      <w:r>
        <w:separator/>
      </w:r>
    </w:p>
  </w:endnote>
  <w:endnote w:type="continuationSeparator" w:id="0">
    <w:p w14:paraId="4B51DB51" w14:textId="77777777" w:rsidR="00E9322A" w:rsidRDefault="00E9322A" w:rsidP="002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9767"/>
      <w:docPartObj>
        <w:docPartGallery w:val="Page Numbers (Bottom of Page)"/>
        <w:docPartUnique/>
      </w:docPartObj>
    </w:sdtPr>
    <w:sdtEndPr/>
    <w:sdtContent>
      <w:sdt>
        <w:sdtPr>
          <w:id w:val="-1769616900"/>
          <w:docPartObj>
            <w:docPartGallery w:val="Page Numbers (Top of Page)"/>
            <w:docPartUnique/>
          </w:docPartObj>
        </w:sdtPr>
        <w:sdtEndPr/>
        <w:sdtContent>
          <w:p w14:paraId="2A158C72" w14:textId="77777777" w:rsidR="00A40FCC" w:rsidRDefault="00A40FCC">
            <w:pPr>
              <w:pStyle w:val="Zpat"/>
              <w:jc w:val="right"/>
            </w:pPr>
            <w:r>
              <w:t xml:space="preserve">Stránka </w:t>
            </w:r>
            <w:r>
              <w:rPr>
                <w:b/>
                <w:bCs/>
              </w:rPr>
              <w:fldChar w:fldCharType="begin"/>
            </w:r>
            <w:r>
              <w:rPr>
                <w:b/>
                <w:bCs/>
              </w:rPr>
              <w:instrText>PAGE</w:instrText>
            </w:r>
            <w:r>
              <w:rPr>
                <w:b/>
                <w:bCs/>
              </w:rPr>
              <w:fldChar w:fldCharType="separate"/>
            </w:r>
            <w:r w:rsidR="00A45454">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A45454">
              <w:rPr>
                <w:b/>
                <w:bCs/>
                <w:noProof/>
              </w:rPr>
              <w:t>7</w:t>
            </w:r>
            <w:r>
              <w:rPr>
                <w:b/>
                <w:bCs/>
              </w:rPr>
              <w:fldChar w:fldCharType="end"/>
            </w:r>
          </w:p>
        </w:sdtContent>
      </w:sdt>
    </w:sdtContent>
  </w:sdt>
  <w:p w14:paraId="17B9CDBA" w14:textId="77777777" w:rsidR="00A40FCC" w:rsidRDefault="00A40F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E0779" w14:textId="77777777" w:rsidR="00E9322A" w:rsidRDefault="00E9322A" w:rsidP="002A77F5">
      <w:r>
        <w:separator/>
      </w:r>
    </w:p>
  </w:footnote>
  <w:footnote w:type="continuationSeparator" w:id="0">
    <w:p w14:paraId="2A5648BB" w14:textId="77777777" w:rsidR="00E9322A" w:rsidRDefault="00E9322A" w:rsidP="002A7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18F"/>
    <w:multiLevelType w:val="hybridMultilevel"/>
    <w:tmpl w:val="AB6AA12C"/>
    <w:lvl w:ilvl="0" w:tplc="838290D0">
      <w:start w:val="1"/>
      <w:numFmt w:val="decimal"/>
      <w:pStyle w:val="maurer1"/>
      <w:lvlText w:val="%1."/>
      <w:lvlJc w:val="left"/>
      <w:pPr>
        <w:ind w:left="1287" w:hanging="360"/>
      </w:pPr>
    </w:lvl>
    <w:lvl w:ilvl="1" w:tplc="04050013">
      <w:start w:val="1"/>
      <w:numFmt w:val="upperRoman"/>
      <w:lvlText w:val="%2."/>
      <w:lvlJc w:val="righ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0136E0E"/>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E0BD9"/>
    <w:multiLevelType w:val="hybridMultilevel"/>
    <w:tmpl w:val="3D58A718"/>
    <w:lvl w:ilvl="0" w:tplc="C41C0FD0">
      <w:start w:val="1"/>
      <w:numFmt w:val="bullet"/>
      <w:pStyle w:val="Odrkytverec"/>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F1FE5"/>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691356"/>
    <w:multiLevelType w:val="hybridMultilevel"/>
    <w:tmpl w:val="88DE3C64"/>
    <w:lvl w:ilvl="0" w:tplc="43545C96">
      <w:start w:val="1"/>
      <w:numFmt w:val="decimal"/>
      <w:lvlText w:val="%1."/>
      <w:lvlJc w:val="left"/>
      <w:pPr>
        <w:ind w:left="360" w:hanging="360"/>
      </w:pPr>
    </w:lvl>
    <w:lvl w:ilvl="1" w:tplc="B47EC95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CD7231"/>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A1139E7"/>
    <w:multiLevelType w:val="hybridMultilevel"/>
    <w:tmpl w:val="FE6E69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F5676D"/>
    <w:multiLevelType w:val="hybridMultilevel"/>
    <w:tmpl w:val="D1AC4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B55938"/>
    <w:multiLevelType w:val="hybridMultilevel"/>
    <w:tmpl w:val="5F048B74"/>
    <w:lvl w:ilvl="0" w:tplc="5F4AEF48">
      <w:start w:val="1"/>
      <w:numFmt w:val="lowerLetter"/>
      <w:lvlText w:val="%1)"/>
      <w:lvlJc w:val="left"/>
      <w:pPr>
        <w:ind w:left="1429" w:hanging="720"/>
      </w:pPr>
      <w:rPr>
        <w:rFonts w:ascii="Calibri" w:eastAsia="Times New Roman" w:hAnsi="Calibri" w:cs="Calibri"/>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64A305A"/>
    <w:multiLevelType w:val="hybridMultilevel"/>
    <w:tmpl w:val="E79013EA"/>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5B1D67"/>
    <w:multiLevelType w:val="hybridMultilevel"/>
    <w:tmpl w:val="55C60C24"/>
    <w:lvl w:ilvl="0" w:tplc="2C16CBF2">
      <w:start w:val="1"/>
      <w:numFmt w:val="lowerRoman"/>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BEF2BFE"/>
    <w:multiLevelType w:val="hybridMultilevel"/>
    <w:tmpl w:val="F7EA93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824358"/>
    <w:multiLevelType w:val="hybridMultilevel"/>
    <w:tmpl w:val="2264A526"/>
    <w:lvl w:ilvl="0" w:tplc="1BB2C00C">
      <w:start w:val="1"/>
      <w:numFmt w:val="lowerRoman"/>
      <w:lvlText w:val="%1."/>
      <w:lvlJc w:val="righ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D572801"/>
    <w:multiLevelType w:val="hybridMultilevel"/>
    <w:tmpl w:val="C87497CA"/>
    <w:lvl w:ilvl="0" w:tplc="2C16CBF2">
      <w:start w:val="1"/>
      <w:numFmt w:val="lowerRoman"/>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14" w15:restartNumberingAfterBreak="0">
    <w:nsid w:val="3D477C65"/>
    <w:multiLevelType w:val="hybridMultilevel"/>
    <w:tmpl w:val="153E3F4A"/>
    <w:lvl w:ilvl="0" w:tplc="86B65E96">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5" w15:restartNumberingAfterBreak="0">
    <w:nsid w:val="431662E0"/>
    <w:multiLevelType w:val="hybridMultilevel"/>
    <w:tmpl w:val="BC7205AC"/>
    <w:lvl w:ilvl="0" w:tplc="EB58578C">
      <w:start w:val="1"/>
      <w:numFmt w:val="decimal"/>
      <w:lvlText w:val="%1."/>
      <w:lvlJc w:val="left"/>
      <w:pPr>
        <w:ind w:left="360"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520F15"/>
    <w:multiLevelType w:val="hybridMultilevel"/>
    <w:tmpl w:val="D63E8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63516"/>
    <w:multiLevelType w:val="multilevel"/>
    <w:tmpl w:val="F2A658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C46D98"/>
    <w:multiLevelType w:val="hybridMultilevel"/>
    <w:tmpl w:val="10AAB05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0DD6BFC"/>
    <w:multiLevelType w:val="hybridMultilevel"/>
    <w:tmpl w:val="49440E1E"/>
    <w:lvl w:ilvl="0" w:tplc="B9CC6A12">
      <w:start w:val="1"/>
      <w:numFmt w:val="upperRoman"/>
      <w:pStyle w:val="ADV-Vertragberschrift"/>
      <w:lvlText w:val="%1."/>
      <w:lvlJc w:val="righ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DC0100"/>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853E4E"/>
    <w:multiLevelType w:val="hybridMultilevel"/>
    <w:tmpl w:val="1B6C6CF6"/>
    <w:lvl w:ilvl="0" w:tplc="04050017">
      <w:start w:val="1"/>
      <w:numFmt w:val="lowerLetter"/>
      <w:lvlText w:val="%1)"/>
      <w:lvlJc w:val="left"/>
      <w:pPr>
        <w:ind w:left="644" w:hanging="360"/>
      </w:pPr>
    </w:lvl>
    <w:lvl w:ilvl="1" w:tplc="B27AA4D0">
      <w:start w:val="1"/>
      <w:numFmt w:val="lowerRoman"/>
      <w:lvlText w:val="(%2)"/>
      <w:lvlJc w:val="left"/>
      <w:pPr>
        <w:ind w:left="1724" w:hanging="72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4B867FF"/>
    <w:multiLevelType w:val="hybridMultilevel"/>
    <w:tmpl w:val="88DE3C64"/>
    <w:lvl w:ilvl="0" w:tplc="43545C96">
      <w:start w:val="1"/>
      <w:numFmt w:val="decimal"/>
      <w:lvlText w:val="%1."/>
      <w:lvlJc w:val="left"/>
      <w:pPr>
        <w:ind w:left="360" w:hanging="360"/>
      </w:pPr>
    </w:lvl>
    <w:lvl w:ilvl="1" w:tplc="B47EC95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EB76608"/>
    <w:multiLevelType w:val="hybridMultilevel"/>
    <w:tmpl w:val="2DA212D2"/>
    <w:lvl w:ilvl="0" w:tplc="2C16CBF2">
      <w:start w:val="1"/>
      <w:numFmt w:val="lowerRoman"/>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5F5212C9"/>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B40321"/>
    <w:multiLevelType w:val="hybridMultilevel"/>
    <w:tmpl w:val="F0FEF4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A773F4"/>
    <w:multiLevelType w:val="hybridMultilevel"/>
    <w:tmpl w:val="3F7A93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2DB38A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63CD741A"/>
    <w:multiLevelType w:val="hybridMultilevel"/>
    <w:tmpl w:val="3FB6998A"/>
    <w:lvl w:ilvl="0" w:tplc="72906B56">
      <w:start w:val="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3A3F04"/>
    <w:multiLevelType w:val="hybridMultilevel"/>
    <w:tmpl w:val="88DE3C64"/>
    <w:lvl w:ilvl="0" w:tplc="43545C96">
      <w:start w:val="1"/>
      <w:numFmt w:val="decimal"/>
      <w:lvlText w:val="%1."/>
      <w:lvlJc w:val="left"/>
      <w:pPr>
        <w:ind w:left="720" w:hanging="360"/>
      </w:pPr>
    </w:lvl>
    <w:lvl w:ilvl="1" w:tplc="B47EC95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861A0F"/>
    <w:multiLevelType w:val="hybridMultilevel"/>
    <w:tmpl w:val="742C1E38"/>
    <w:lvl w:ilvl="0" w:tplc="8FB20580">
      <w:start w:val="1"/>
      <w:numFmt w:val="upperRoman"/>
      <w:pStyle w:val="maurer3"/>
      <w:lvlText w:val="%1."/>
      <w:lvlJc w:val="righ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4EE244F"/>
    <w:multiLevelType w:val="hybridMultilevel"/>
    <w:tmpl w:val="2AA686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F059CE"/>
    <w:multiLevelType w:val="hybridMultilevel"/>
    <w:tmpl w:val="054EF8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53C4849"/>
    <w:multiLevelType w:val="hybridMultilevel"/>
    <w:tmpl w:val="E416C25E"/>
    <w:lvl w:ilvl="0" w:tplc="35D80820">
      <w:start w:val="1"/>
      <w:numFmt w:val="upperRoman"/>
      <w:lvlText w:val="%1."/>
      <w:lvlJc w:val="right"/>
      <w:pPr>
        <w:ind w:left="786" w:hanging="360"/>
      </w:pPr>
      <w:rPr>
        <w:rFonts w:ascii="Times New Roman" w:eastAsia="Times New Roman" w:hAnsi="Times New Roman" w:cs="Times New Roman"/>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4"/>
  </w:num>
  <w:num w:numId="2">
    <w:abstractNumId w:val="31"/>
  </w:num>
  <w:num w:numId="3">
    <w:abstractNumId w:val="32"/>
  </w:num>
  <w:num w:numId="4">
    <w:abstractNumId w:val="24"/>
  </w:num>
  <w:num w:numId="5">
    <w:abstractNumId w:val="18"/>
  </w:num>
  <w:num w:numId="6">
    <w:abstractNumId w:val="21"/>
  </w:num>
  <w:num w:numId="7">
    <w:abstractNumId w:val="5"/>
  </w:num>
  <w:num w:numId="8">
    <w:abstractNumId w:val="3"/>
  </w:num>
  <w:num w:numId="9">
    <w:abstractNumId w:val="19"/>
  </w:num>
  <w:num w:numId="10">
    <w:abstractNumId w:val="20"/>
  </w:num>
  <w:num w:numId="11">
    <w:abstractNumId w:val="9"/>
  </w:num>
  <w:num w:numId="12">
    <w:abstractNumId w:val="29"/>
  </w:num>
  <w:num w:numId="13">
    <w:abstractNumId w:val="1"/>
  </w:num>
  <w:num w:numId="14">
    <w:abstractNumId w:val="22"/>
  </w:num>
  <w:num w:numId="15">
    <w:abstractNumId w:val="4"/>
  </w:num>
  <w:num w:numId="16">
    <w:abstractNumId w:val="26"/>
  </w:num>
  <w:num w:numId="17">
    <w:abstractNumId w:val="17"/>
  </w:num>
  <w:num w:numId="18">
    <w:abstractNumId w:val="27"/>
  </w:num>
  <w:num w:numId="19">
    <w:abstractNumId w:val="15"/>
  </w:num>
  <w:num w:numId="20">
    <w:abstractNumId w:val="11"/>
  </w:num>
  <w:num w:numId="21">
    <w:abstractNumId w:val="2"/>
  </w:num>
  <w:num w:numId="22">
    <w:abstractNumId w:val="6"/>
  </w:num>
  <w:num w:numId="23">
    <w:abstractNumId w:val="23"/>
  </w:num>
  <w:num w:numId="24">
    <w:abstractNumId w:val="8"/>
  </w:num>
  <w:num w:numId="25">
    <w:abstractNumId w:val="12"/>
  </w:num>
  <w:num w:numId="26">
    <w:abstractNumId w:val="0"/>
  </w:num>
  <w:num w:numId="27">
    <w:abstractNumId w:val="30"/>
  </w:num>
  <w:num w:numId="28">
    <w:abstractNumId w:val="33"/>
  </w:num>
  <w:num w:numId="29">
    <w:abstractNumId w:val="16"/>
  </w:num>
  <w:num w:numId="30">
    <w:abstractNumId w:val="25"/>
  </w:num>
  <w:num w:numId="31">
    <w:abstractNumId w:val="13"/>
  </w:num>
  <w:num w:numId="32">
    <w:abstractNumId w:val="10"/>
  </w:num>
  <w:num w:numId="33">
    <w:abstractNumId w:val="28"/>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E1"/>
    <w:rsid w:val="00002723"/>
    <w:rsid w:val="00002AF7"/>
    <w:rsid w:val="00006583"/>
    <w:rsid w:val="0000686E"/>
    <w:rsid w:val="000164F1"/>
    <w:rsid w:val="000210B5"/>
    <w:rsid w:val="0002190F"/>
    <w:rsid w:val="000274F9"/>
    <w:rsid w:val="000278CA"/>
    <w:rsid w:val="000307DF"/>
    <w:rsid w:val="00031A2C"/>
    <w:rsid w:val="00032F37"/>
    <w:rsid w:val="0003319F"/>
    <w:rsid w:val="000335E5"/>
    <w:rsid w:val="0003783F"/>
    <w:rsid w:val="0004786E"/>
    <w:rsid w:val="00050474"/>
    <w:rsid w:val="00061980"/>
    <w:rsid w:val="000677E4"/>
    <w:rsid w:val="00071451"/>
    <w:rsid w:val="000756A3"/>
    <w:rsid w:val="00077E9A"/>
    <w:rsid w:val="0008007C"/>
    <w:rsid w:val="0008105C"/>
    <w:rsid w:val="000820C7"/>
    <w:rsid w:val="00082A54"/>
    <w:rsid w:val="000843E5"/>
    <w:rsid w:val="00090A06"/>
    <w:rsid w:val="0009254F"/>
    <w:rsid w:val="000927E7"/>
    <w:rsid w:val="00094AE5"/>
    <w:rsid w:val="000A2A2A"/>
    <w:rsid w:val="000A2A58"/>
    <w:rsid w:val="000A3431"/>
    <w:rsid w:val="000A6F7C"/>
    <w:rsid w:val="000A7B3D"/>
    <w:rsid w:val="000B0AAD"/>
    <w:rsid w:val="000B23B9"/>
    <w:rsid w:val="000B70FE"/>
    <w:rsid w:val="000C6E88"/>
    <w:rsid w:val="000D3D88"/>
    <w:rsid w:val="000E0596"/>
    <w:rsid w:val="000E0812"/>
    <w:rsid w:val="000E1F8C"/>
    <w:rsid w:val="000E54B8"/>
    <w:rsid w:val="000F2A64"/>
    <w:rsid w:val="000F43D9"/>
    <w:rsid w:val="001005FE"/>
    <w:rsid w:val="0011065E"/>
    <w:rsid w:val="00110E1F"/>
    <w:rsid w:val="00111A70"/>
    <w:rsid w:val="00116C03"/>
    <w:rsid w:val="00123AE6"/>
    <w:rsid w:val="00126564"/>
    <w:rsid w:val="00126B80"/>
    <w:rsid w:val="00133340"/>
    <w:rsid w:val="00134C1C"/>
    <w:rsid w:val="0013615E"/>
    <w:rsid w:val="001373CE"/>
    <w:rsid w:val="00147351"/>
    <w:rsid w:val="00152471"/>
    <w:rsid w:val="0015607A"/>
    <w:rsid w:val="00162C2E"/>
    <w:rsid w:val="001673B5"/>
    <w:rsid w:val="00167BB3"/>
    <w:rsid w:val="001706FB"/>
    <w:rsid w:val="001710D9"/>
    <w:rsid w:val="001718EF"/>
    <w:rsid w:val="00173357"/>
    <w:rsid w:val="00177B2F"/>
    <w:rsid w:val="0018070E"/>
    <w:rsid w:val="001854F4"/>
    <w:rsid w:val="00191766"/>
    <w:rsid w:val="0019311A"/>
    <w:rsid w:val="00195288"/>
    <w:rsid w:val="00197830"/>
    <w:rsid w:val="001A52A8"/>
    <w:rsid w:val="001B257E"/>
    <w:rsid w:val="001B6C05"/>
    <w:rsid w:val="001C3E37"/>
    <w:rsid w:val="001C54EF"/>
    <w:rsid w:val="001D5D41"/>
    <w:rsid w:val="001E215D"/>
    <w:rsid w:val="001F4EDD"/>
    <w:rsid w:val="001F6581"/>
    <w:rsid w:val="001F7A13"/>
    <w:rsid w:val="002036CD"/>
    <w:rsid w:val="002040E8"/>
    <w:rsid w:val="0020459B"/>
    <w:rsid w:val="00204D19"/>
    <w:rsid w:val="00206310"/>
    <w:rsid w:val="00210435"/>
    <w:rsid w:val="00215C09"/>
    <w:rsid w:val="002160AE"/>
    <w:rsid w:val="00226D90"/>
    <w:rsid w:val="00230A6C"/>
    <w:rsid w:val="00236A7F"/>
    <w:rsid w:val="002405CB"/>
    <w:rsid w:val="002415FF"/>
    <w:rsid w:val="00241EC5"/>
    <w:rsid w:val="00245BC1"/>
    <w:rsid w:val="002460E2"/>
    <w:rsid w:val="00270F4C"/>
    <w:rsid w:val="002750CF"/>
    <w:rsid w:val="00280B53"/>
    <w:rsid w:val="002851FF"/>
    <w:rsid w:val="00294E91"/>
    <w:rsid w:val="00295E49"/>
    <w:rsid w:val="002A4AB7"/>
    <w:rsid w:val="002A7092"/>
    <w:rsid w:val="002A77F5"/>
    <w:rsid w:val="002B0182"/>
    <w:rsid w:val="002B02A2"/>
    <w:rsid w:val="002B41F3"/>
    <w:rsid w:val="002C316F"/>
    <w:rsid w:val="002C3F40"/>
    <w:rsid w:val="002C788A"/>
    <w:rsid w:val="002D1808"/>
    <w:rsid w:val="002D6480"/>
    <w:rsid w:val="002D7B74"/>
    <w:rsid w:val="002E3AD6"/>
    <w:rsid w:val="002E6EB1"/>
    <w:rsid w:val="002F45CA"/>
    <w:rsid w:val="00303731"/>
    <w:rsid w:val="0031200B"/>
    <w:rsid w:val="00312455"/>
    <w:rsid w:val="00315EBD"/>
    <w:rsid w:val="00317162"/>
    <w:rsid w:val="003253CE"/>
    <w:rsid w:val="00326885"/>
    <w:rsid w:val="0033174C"/>
    <w:rsid w:val="0033681F"/>
    <w:rsid w:val="00343F11"/>
    <w:rsid w:val="00353B0C"/>
    <w:rsid w:val="003571A1"/>
    <w:rsid w:val="00362240"/>
    <w:rsid w:val="003668CB"/>
    <w:rsid w:val="00376488"/>
    <w:rsid w:val="003818FF"/>
    <w:rsid w:val="00385B9B"/>
    <w:rsid w:val="00386484"/>
    <w:rsid w:val="003929D8"/>
    <w:rsid w:val="0039483F"/>
    <w:rsid w:val="00397324"/>
    <w:rsid w:val="003A4ED1"/>
    <w:rsid w:val="003B0CD6"/>
    <w:rsid w:val="003B4724"/>
    <w:rsid w:val="003B4A05"/>
    <w:rsid w:val="003B7E9F"/>
    <w:rsid w:val="003C380E"/>
    <w:rsid w:val="003C7CF5"/>
    <w:rsid w:val="003D5FB7"/>
    <w:rsid w:val="003E11C5"/>
    <w:rsid w:val="003E19F4"/>
    <w:rsid w:val="003E31EE"/>
    <w:rsid w:val="003E7A45"/>
    <w:rsid w:val="004022A2"/>
    <w:rsid w:val="00414C2B"/>
    <w:rsid w:val="00421A0C"/>
    <w:rsid w:val="004223A4"/>
    <w:rsid w:val="00433498"/>
    <w:rsid w:val="00437A7A"/>
    <w:rsid w:val="00442170"/>
    <w:rsid w:val="00442CD0"/>
    <w:rsid w:val="00444735"/>
    <w:rsid w:val="00445759"/>
    <w:rsid w:val="004457D4"/>
    <w:rsid w:val="00446658"/>
    <w:rsid w:val="00446E0D"/>
    <w:rsid w:val="00446FA0"/>
    <w:rsid w:val="00447D92"/>
    <w:rsid w:val="0045176E"/>
    <w:rsid w:val="00453A34"/>
    <w:rsid w:val="004602BE"/>
    <w:rsid w:val="0046038E"/>
    <w:rsid w:val="00462F65"/>
    <w:rsid w:val="00463267"/>
    <w:rsid w:val="00476DC3"/>
    <w:rsid w:val="00477036"/>
    <w:rsid w:val="00482173"/>
    <w:rsid w:val="0049012E"/>
    <w:rsid w:val="00497B4C"/>
    <w:rsid w:val="004A4025"/>
    <w:rsid w:val="004A5FDF"/>
    <w:rsid w:val="004A745E"/>
    <w:rsid w:val="004B08BF"/>
    <w:rsid w:val="004B27DC"/>
    <w:rsid w:val="004B408D"/>
    <w:rsid w:val="004B4214"/>
    <w:rsid w:val="004B4EDC"/>
    <w:rsid w:val="004C7282"/>
    <w:rsid w:val="004D28C5"/>
    <w:rsid w:val="004D51E6"/>
    <w:rsid w:val="004D6604"/>
    <w:rsid w:val="004D7843"/>
    <w:rsid w:val="004D7BA9"/>
    <w:rsid w:val="004E0333"/>
    <w:rsid w:val="004E119A"/>
    <w:rsid w:val="004E228D"/>
    <w:rsid w:val="004E3DBA"/>
    <w:rsid w:val="004E3FE3"/>
    <w:rsid w:val="004E4A74"/>
    <w:rsid w:val="004F4936"/>
    <w:rsid w:val="00504AD9"/>
    <w:rsid w:val="005060B5"/>
    <w:rsid w:val="00515930"/>
    <w:rsid w:val="00525434"/>
    <w:rsid w:val="00531C28"/>
    <w:rsid w:val="005355E1"/>
    <w:rsid w:val="005373D5"/>
    <w:rsid w:val="00540216"/>
    <w:rsid w:val="00553B7A"/>
    <w:rsid w:val="00555674"/>
    <w:rsid w:val="005611AA"/>
    <w:rsid w:val="00561DDB"/>
    <w:rsid w:val="005651A6"/>
    <w:rsid w:val="00566130"/>
    <w:rsid w:val="005704A7"/>
    <w:rsid w:val="00571B0F"/>
    <w:rsid w:val="00571BDC"/>
    <w:rsid w:val="00572E50"/>
    <w:rsid w:val="00580505"/>
    <w:rsid w:val="00584778"/>
    <w:rsid w:val="0059294A"/>
    <w:rsid w:val="00597157"/>
    <w:rsid w:val="005A10EB"/>
    <w:rsid w:val="005A39F3"/>
    <w:rsid w:val="005A3CBE"/>
    <w:rsid w:val="005A4373"/>
    <w:rsid w:val="005C17D4"/>
    <w:rsid w:val="005C20E2"/>
    <w:rsid w:val="005C372F"/>
    <w:rsid w:val="005C5296"/>
    <w:rsid w:val="005D0343"/>
    <w:rsid w:val="005D04AE"/>
    <w:rsid w:val="005D2798"/>
    <w:rsid w:val="005D6A0F"/>
    <w:rsid w:val="005D77FD"/>
    <w:rsid w:val="005E585B"/>
    <w:rsid w:val="005F0312"/>
    <w:rsid w:val="005F2894"/>
    <w:rsid w:val="0060137F"/>
    <w:rsid w:val="006074E3"/>
    <w:rsid w:val="00611AF8"/>
    <w:rsid w:val="00611FAB"/>
    <w:rsid w:val="00612FF8"/>
    <w:rsid w:val="00622605"/>
    <w:rsid w:val="00624D2F"/>
    <w:rsid w:val="00625B8B"/>
    <w:rsid w:val="00630290"/>
    <w:rsid w:val="006363FF"/>
    <w:rsid w:val="00637838"/>
    <w:rsid w:val="00637D42"/>
    <w:rsid w:val="00654D63"/>
    <w:rsid w:val="00655C45"/>
    <w:rsid w:val="00655D5A"/>
    <w:rsid w:val="00655E93"/>
    <w:rsid w:val="006577E7"/>
    <w:rsid w:val="00657D32"/>
    <w:rsid w:val="00661DA7"/>
    <w:rsid w:val="00696FC2"/>
    <w:rsid w:val="006A0CC0"/>
    <w:rsid w:val="006A593D"/>
    <w:rsid w:val="006C1D42"/>
    <w:rsid w:val="006C4A9F"/>
    <w:rsid w:val="006E02C7"/>
    <w:rsid w:val="006E2D91"/>
    <w:rsid w:val="006F42DA"/>
    <w:rsid w:val="006F5B53"/>
    <w:rsid w:val="006F6043"/>
    <w:rsid w:val="00700E2B"/>
    <w:rsid w:val="00700E8D"/>
    <w:rsid w:val="00711ABC"/>
    <w:rsid w:val="00711F40"/>
    <w:rsid w:val="00716525"/>
    <w:rsid w:val="0072270B"/>
    <w:rsid w:val="0072311F"/>
    <w:rsid w:val="00732BAF"/>
    <w:rsid w:val="00736AAB"/>
    <w:rsid w:val="00747A96"/>
    <w:rsid w:val="00750464"/>
    <w:rsid w:val="00751407"/>
    <w:rsid w:val="007578FE"/>
    <w:rsid w:val="00760AC5"/>
    <w:rsid w:val="00762767"/>
    <w:rsid w:val="00763604"/>
    <w:rsid w:val="00765753"/>
    <w:rsid w:val="00770025"/>
    <w:rsid w:val="00775EBC"/>
    <w:rsid w:val="00776924"/>
    <w:rsid w:val="00777BD8"/>
    <w:rsid w:val="00787CF5"/>
    <w:rsid w:val="007921F5"/>
    <w:rsid w:val="007A0F96"/>
    <w:rsid w:val="007B3858"/>
    <w:rsid w:val="007B4EEA"/>
    <w:rsid w:val="007B6793"/>
    <w:rsid w:val="007D083D"/>
    <w:rsid w:val="007D798F"/>
    <w:rsid w:val="007E22EB"/>
    <w:rsid w:val="007E581C"/>
    <w:rsid w:val="007E6028"/>
    <w:rsid w:val="007F32C5"/>
    <w:rsid w:val="007F474E"/>
    <w:rsid w:val="00800D65"/>
    <w:rsid w:val="008068E1"/>
    <w:rsid w:val="008145CF"/>
    <w:rsid w:val="00814E3E"/>
    <w:rsid w:val="008153D7"/>
    <w:rsid w:val="00822CE3"/>
    <w:rsid w:val="00824823"/>
    <w:rsid w:val="00840547"/>
    <w:rsid w:val="00843210"/>
    <w:rsid w:val="00845338"/>
    <w:rsid w:val="00851116"/>
    <w:rsid w:val="008536B7"/>
    <w:rsid w:val="0085595B"/>
    <w:rsid w:val="00856A9E"/>
    <w:rsid w:val="00856DA1"/>
    <w:rsid w:val="00861401"/>
    <w:rsid w:val="008706CF"/>
    <w:rsid w:val="0087465D"/>
    <w:rsid w:val="0087473D"/>
    <w:rsid w:val="00876364"/>
    <w:rsid w:val="0088270E"/>
    <w:rsid w:val="0088303B"/>
    <w:rsid w:val="0088329A"/>
    <w:rsid w:val="00891BE4"/>
    <w:rsid w:val="00892434"/>
    <w:rsid w:val="008A1E31"/>
    <w:rsid w:val="008A4C70"/>
    <w:rsid w:val="008A62E0"/>
    <w:rsid w:val="008A6FF9"/>
    <w:rsid w:val="008C6009"/>
    <w:rsid w:val="008C78D7"/>
    <w:rsid w:val="008E0852"/>
    <w:rsid w:val="008E16E7"/>
    <w:rsid w:val="008E4823"/>
    <w:rsid w:val="008F0104"/>
    <w:rsid w:val="008F51CF"/>
    <w:rsid w:val="008F65EC"/>
    <w:rsid w:val="008F734C"/>
    <w:rsid w:val="008F7B9F"/>
    <w:rsid w:val="009043F6"/>
    <w:rsid w:val="00904494"/>
    <w:rsid w:val="009057C7"/>
    <w:rsid w:val="00910285"/>
    <w:rsid w:val="009128D5"/>
    <w:rsid w:val="0093035F"/>
    <w:rsid w:val="00931920"/>
    <w:rsid w:val="00931F92"/>
    <w:rsid w:val="00951E7A"/>
    <w:rsid w:val="0095331B"/>
    <w:rsid w:val="00953361"/>
    <w:rsid w:val="00956D4B"/>
    <w:rsid w:val="00965161"/>
    <w:rsid w:val="00965688"/>
    <w:rsid w:val="009742D4"/>
    <w:rsid w:val="00977F72"/>
    <w:rsid w:val="00980243"/>
    <w:rsid w:val="00980E50"/>
    <w:rsid w:val="00982F31"/>
    <w:rsid w:val="009847D7"/>
    <w:rsid w:val="00990210"/>
    <w:rsid w:val="009A3192"/>
    <w:rsid w:val="009A46FE"/>
    <w:rsid w:val="009C0431"/>
    <w:rsid w:val="009D1228"/>
    <w:rsid w:val="009D1E41"/>
    <w:rsid w:val="009D4E69"/>
    <w:rsid w:val="009D75DF"/>
    <w:rsid w:val="009E40F2"/>
    <w:rsid w:val="009F3001"/>
    <w:rsid w:val="009F3851"/>
    <w:rsid w:val="009F72B0"/>
    <w:rsid w:val="009F7B07"/>
    <w:rsid w:val="00A0121E"/>
    <w:rsid w:val="00A02389"/>
    <w:rsid w:val="00A02574"/>
    <w:rsid w:val="00A04618"/>
    <w:rsid w:val="00A05EEB"/>
    <w:rsid w:val="00A0644D"/>
    <w:rsid w:val="00A12B76"/>
    <w:rsid w:val="00A14756"/>
    <w:rsid w:val="00A21999"/>
    <w:rsid w:val="00A226D3"/>
    <w:rsid w:val="00A25F6F"/>
    <w:rsid w:val="00A26043"/>
    <w:rsid w:val="00A26EBA"/>
    <w:rsid w:val="00A30427"/>
    <w:rsid w:val="00A31FFA"/>
    <w:rsid w:val="00A32392"/>
    <w:rsid w:val="00A34C51"/>
    <w:rsid w:val="00A37686"/>
    <w:rsid w:val="00A4099F"/>
    <w:rsid w:val="00A40FCC"/>
    <w:rsid w:val="00A41604"/>
    <w:rsid w:val="00A4206D"/>
    <w:rsid w:val="00A43029"/>
    <w:rsid w:val="00A45454"/>
    <w:rsid w:val="00A45CAB"/>
    <w:rsid w:val="00A53CB2"/>
    <w:rsid w:val="00A5526D"/>
    <w:rsid w:val="00A60E4E"/>
    <w:rsid w:val="00A719F9"/>
    <w:rsid w:val="00A72384"/>
    <w:rsid w:val="00A7268A"/>
    <w:rsid w:val="00A74CD3"/>
    <w:rsid w:val="00A77739"/>
    <w:rsid w:val="00A800D3"/>
    <w:rsid w:val="00A82377"/>
    <w:rsid w:val="00A90FD7"/>
    <w:rsid w:val="00A9663A"/>
    <w:rsid w:val="00AA7C18"/>
    <w:rsid w:val="00AB20C7"/>
    <w:rsid w:val="00AC0CD2"/>
    <w:rsid w:val="00AC232A"/>
    <w:rsid w:val="00AC5309"/>
    <w:rsid w:val="00AD5AE6"/>
    <w:rsid w:val="00AD5E14"/>
    <w:rsid w:val="00AD6FCE"/>
    <w:rsid w:val="00AD79D9"/>
    <w:rsid w:val="00AE23F1"/>
    <w:rsid w:val="00AE39B2"/>
    <w:rsid w:val="00AE3E4A"/>
    <w:rsid w:val="00AE5E85"/>
    <w:rsid w:val="00AE754C"/>
    <w:rsid w:val="00AF6489"/>
    <w:rsid w:val="00B03631"/>
    <w:rsid w:val="00B14B80"/>
    <w:rsid w:val="00B17157"/>
    <w:rsid w:val="00B17359"/>
    <w:rsid w:val="00B221DE"/>
    <w:rsid w:val="00B31AFD"/>
    <w:rsid w:val="00B352A5"/>
    <w:rsid w:val="00B424B5"/>
    <w:rsid w:val="00B45268"/>
    <w:rsid w:val="00B51240"/>
    <w:rsid w:val="00B51A7D"/>
    <w:rsid w:val="00B52B36"/>
    <w:rsid w:val="00B56873"/>
    <w:rsid w:val="00B661C0"/>
    <w:rsid w:val="00B70B2D"/>
    <w:rsid w:val="00B74BD1"/>
    <w:rsid w:val="00B74F98"/>
    <w:rsid w:val="00B772D3"/>
    <w:rsid w:val="00B8094A"/>
    <w:rsid w:val="00B85E3A"/>
    <w:rsid w:val="00B9243A"/>
    <w:rsid w:val="00B977A2"/>
    <w:rsid w:val="00BA1D73"/>
    <w:rsid w:val="00BA340F"/>
    <w:rsid w:val="00BA697E"/>
    <w:rsid w:val="00BA72C8"/>
    <w:rsid w:val="00BC0363"/>
    <w:rsid w:val="00BC20CF"/>
    <w:rsid w:val="00BC4B56"/>
    <w:rsid w:val="00BC5C46"/>
    <w:rsid w:val="00BC740F"/>
    <w:rsid w:val="00BD34BD"/>
    <w:rsid w:val="00BE3464"/>
    <w:rsid w:val="00BE4723"/>
    <w:rsid w:val="00BF4A12"/>
    <w:rsid w:val="00BF536F"/>
    <w:rsid w:val="00C015BE"/>
    <w:rsid w:val="00C04D22"/>
    <w:rsid w:val="00C107F0"/>
    <w:rsid w:val="00C167F7"/>
    <w:rsid w:val="00C17147"/>
    <w:rsid w:val="00C21484"/>
    <w:rsid w:val="00C24205"/>
    <w:rsid w:val="00C26D2D"/>
    <w:rsid w:val="00C41EC7"/>
    <w:rsid w:val="00C50269"/>
    <w:rsid w:val="00C5467F"/>
    <w:rsid w:val="00C57C03"/>
    <w:rsid w:val="00C63501"/>
    <w:rsid w:val="00C63B50"/>
    <w:rsid w:val="00C7500D"/>
    <w:rsid w:val="00C77032"/>
    <w:rsid w:val="00C811A4"/>
    <w:rsid w:val="00C81902"/>
    <w:rsid w:val="00C842E1"/>
    <w:rsid w:val="00C908F7"/>
    <w:rsid w:val="00C9549F"/>
    <w:rsid w:val="00C976EA"/>
    <w:rsid w:val="00CA11C7"/>
    <w:rsid w:val="00CA2FDE"/>
    <w:rsid w:val="00CB3650"/>
    <w:rsid w:val="00CB6A76"/>
    <w:rsid w:val="00CC0B2D"/>
    <w:rsid w:val="00CC6AA8"/>
    <w:rsid w:val="00CD7155"/>
    <w:rsid w:val="00CD7F2B"/>
    <w:rsid w:val="00CE0FCA"/>
    <w:rsid w:val="00CE4A62"/>
    <w:rsid w:val="00CF1545"/>
    <w:rsid w:val="00CF5AC1"/>
    <w:rsid w:val="00CF6D9E"/>
    <w:rsid w:val="00D05371"/>
    <w:rsid w:val="00D07B3E"/>
    <w:rsid w:val="00D11603"/>
    <w:rsid w:val="00D11852"/>
    <w:rsid w:val="00D1241C"/>
    <w:rsid w:val="00D130EE"/>
    <w:rsid w:val="00D1333D"/>
    <w:rsid w:val="00D22866"/>
    <w:rsid w:val="00D238F3"/>
    <w:rsid w:val="00D23995"/>
    <w:rsid w:val="00D254E0"/>
    <w:rsid w:val="00D26219"/>
    <w:rsid w:val="00D314DA"/>
    <w:rsid w:val="00D323DD"/>
    <w:rsid w:val="00D4477D"/>
    <w:rsid w:val="00D52225"/>
    <w:rsid w:val="00D542E1"/>
    <w:rsid w:val="00D56657"/>
    <w:rsid w:val="00D566C9"/>
    <w:rsid w:val="00D56BF2"/>
    <w:rsid w:val="00D63299"/>
    <w:rsid w:val="00D8799A"/>
    <w:rsid w:val="00D974A9"/>
    <w:rsid w:val="00D97611"/>
    <w:rsid w:val="00D97B9E"/>
    <w:rsid w:val="00D97FF8"/>
    <w:rsid w:val="00DA3A82"/>
    <w:rsid w:val="00DA3B32"/>
    <w:rsid w:val="00DA56B4"/>
    <w:rsid w:val="00DA64D7"/>
    <w:rsid w:val="00DA6DCD"/>
    <w:rsid w:val="00DB2CAA"/>
    <w:rsid w:val="00DC711B"/>
    <w:rsid w:val="00DD156B"/>
    <w:rsid w:val="00DD1E9B"/>
    <w:rsid w:val="00DD2DCD"/>
    <w:rsid w:val="00DD5E7C"/>
    <w:rsid w:val="00DE2AB7"/>
    <w:rsid w:val="00DE3DC5"/>
    <w:rsid w:val="00DE4C67"/>
    <w:rsid w:val="00DE7426"/>
    <w:rsid w:val="00DF0402"/>
    <w:rsid w:val="00DF10B6"/>
    <w:rsid w:val="00DF6A41"/>
    <w:rsid w:val="00E0543D"/>
    <w:rsid w:val="00E071AD"/>
    <w:rsid w:val="00E16C40"/>
    <w:rsid w:val="00E27A3D"/>
    <w:rsid w:val="00E31241"/>
    <w:rsid w:val="00E345F7"/>
    <w:rsid w:val="00E36315"/>
    <w:rsid w:val="00E367C3"/>
    <w:rsid w:val="00E45955"/>
    <w:rsid w:val="00E461EE"/>
    <w:rsid w:val="00E54FD4"/>
    <w:rsid w:val="00E56DD9"/>
    <w:rsid w:val="00E64207"/>
    <w:rsid w:val="00E66474"/>
    <w:rsid w:val="00E711C5"/>
    <w:rsid w:val="00E806F5"/>
    <w:rsid w:val="00E836AA"/>
    <w:rsid w:val="00E9322A"/>
    <w:rsid w:val="00E9522B"/>
    <w:rsid w:val="00E95F96"/>
    <w:rsid w:val="00EA2545"/>
    <w:rsid w:val="00EA6255"/>
    <w:rsid w:val="00EA73B7"/>
    <w:rsid w:val="00EB00A4"/>
    <w:rsid w:val="00EB0DD5"/>
    <w:rsid w:val="00EC06FA"/>
    <w:rsid w:val="00EC585C"/>
    <w:rsid w:val="00ED236E"/>
    <w:rsid w:val="00ED3705"/>
    <w:rsid w:val="00ED5525"/>
    <w:rsid w:val="00ED62A1"/>
    <w:rsid w:val="00ED7C6B"/>
    <w:rsid w:val="00EE5F60"/>
    <w:rsid w:val="00EE74BE"/>
    <w:rsid w:val="00EF174C"/>
    <w:rsid w:val="00EF19E5"/>
    <w:rsid w:val="00EF736A"/>
    <w:rsid w:val="00EF7CF5"/>
    <w:rsid w:val="00F0521B"/>
    <w:rsid w:val="00F144C4"/>
    <w:rsid w:val="00F14842"/>
    <w:rsid w:val="00F14B6D"/>
    <w:rsid w:val="00F34D2E"/>
    <w:rsid w:val="00F356AA"/>
    <w:rsid w:val="00F405D4"/>
    <w:rsid w:val="00F4549C"/>
    <w:rsid w:val="00F45C64"/>
    <w:rsid w:val="00F46D39"/>
    <w:rsid w:val="00F610C1"/>
    <w:rsid w:val="00F632F0"/>
    <w:rsid w:val="00F63B32"/>
    <w:rsid w:val="00F655FD"/>
    <w:rsid w:val="00F6797E"/>
    <w:rsid w:val="00F73D80"/>
    <w:rsid w:val="00F80E18"/>
    <w:rsid w:val="00F82955"/>
    <w:rsid w:val="00FA6978"/>
    <w:rsid w:val="00FA7903"/>
    <w:rsid w:val="00FB293E"/>
    <w:rsid w:val="00FB3EE4"/>
    <w:rsid w:val="00FB5079"/>
    <w:rsid w:val="00FB7C74"/>
    <w:rsid w:val="00FC001A"/>
    <w:rsid w:val="00FC3454"/>
    <w:rsid w:val="00FC4434"/>
    <w:rsid w:val="00FC4803"/>
    <w:rsid w:val="00FC77A1"/>
    <w:rsid w:val="00FC7AD3"/>
    <w:rsid w:val="00FE0A9C"/>
    <w:rsid w:val="00FE6D1D"/>
    <w:rsid w:val="00FE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28F1"/>
  <w15:docId w15:val="{61913D8C-5D82-4460-BDD0-50BA2A3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2E1"/>
    <w:pPr>
      <w:spacing w:after="0" w:line="240" w:lineRule="auto"/>
    </w:pPr>
    <w:rPr>
      <w:rFonts w:eastAsiaTheme="minorEastAsia" w:cs="Times New Roman"/>
      <w:sz w:val="24"/>
      <w:szCs w:val="24"/>
      <w:lang w:eastAsia="cs-CZ" w:bidi="cs-CZ"/>
    </w:rPr>
  </w:style>
  <w:style w:type="paragraph" w:styleId="Nadpis1">
    <w:name w:val="heading 1"/>
    <w:basedOn w:val="Normln"/>
    <w:next w:val="Normln"/>
    <w:link w:val="Nadpis1Char"/>
    <w:uiPriority w:val="9"/>
    <w:qFormat/>
    <w:rsid w:val="00C63501"/>
    <w:pPr>
      <w:keepNext/>
      <w:numPr>
        <w:numId w:val="18"/>
      </w:numPr>
      <w:spacing w:before="480"/>
      <w:ind w:left="431" w:hanging="431"/>
      <w:jc w:val="center"/>
      <w:outlineLvl w:val="0"/>
    </w:pPr>
    <w:rPr>
      <w:rFonts w:ascii="Garamond" w:eastAsiaTheme="majorEastAsia" w:hAnsi="Garamond"/>
      <w:b/>
      <w:bCs/>
      <w:kern w:val="32"/>
      <w:sz w:val="28"/>
      <w:szCs w:val="32"/>
    </w:rPr>
  </w:style>
  <w:style w:type="paragraph" w:styleId="Nadpis2">
    <w:name w:val="heading 2"/>
    <w:basedOn w:val="Zkladntext"/>
    <w:next w:val="Normln"/>
    <w:link w:val="Nadpis2Char"/>
    <w:uiPriority w:val="9"/>
    <w:unhideWhenUsed/>
    <w:qFormat/>
    <w:rsid w:val="00E31241"/>
    <w:pPr>
      <w:keepNext/>
      <w:keepLines/>
      <w:numPr>
        <w:ilvl w:val="1"/>
        <w:numId w:val="18"/>
      </w:numPr>
      <w:spacing w:before="240" w:line="276" w:lineRule="auto"/>
      <w:ind w:left="578" w:hanging="578"/>
      <w:jc w:val="both"/>
      <w:outlineLvl w:val="1"/>
    </w:pPr>
    <w:rPr>
      <w:rFonts w:ascii="Garamond" w:hAnsi="Garamond"/>
      <w:sz w:val="24"/>
      <w:szCs w:val="24"/>
    </w:rPr>
  </w:style>
  <w:style w:type="paragraph" w:styleId="Nadpis3">
    <w:name w:val="heading 3"/>
    <w:basedOn w:val="Normln"/>
    <w:next w:val="Normln"/>
    <w:link w:val="Nadpis3Char"/>
    <w:uiPriority w:val="9"/>
    <w:unhideWhenUsed/>
    <w:qFormat/>
    <w:rsid w:val="00E31241"/>
    <w:pPr>
      <w:keepNext/>
      <w:keepLines/>
      <w:numPr>
        <w:ilvl w:val="2"/>
        <w:numId w:val="18"/>
      </w:numPr>
      <w:spacing w:before="60"/>
      <w:ind w:left="1004"/>
      <w:jc w:val="both"/>
      <w:outlineLvl w:val="2"/>
    </w:pPr>
    <w:rPr>
      <w:rFonts w:ascii="Garamond" w:eastAsiaTheme="majorEastAsia" w:hAnsi="Garamond" w:cstheme="majorBidi"/>
      <w:color w:val="000000" w:themeColor="text1"/>
    </w:rPr>
  </w:style>
  <w:style w:type="paragraph" w:styleId="Nadpis4">
    <w:name w:val="heading 4"/>
    <w:basedOn w:val="Normln"/>
    <w:next w:val="Normln"/>
    <w:link w:val="Nadpis4Char"/>
    <w:uiPriority w:val="9"/>
    <w:unhideWhenUsed/>
    <w:qFormat/>
    <w:rsid w:val="00515930"/>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15930"/>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15930"/>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15930"/>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15930"/>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15930"/>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542E1"/>
    <w:pPr>
      <w:ind w:left="720"/>
      <w:contextualSpacing/>
    </w:pPr>
  </w:style>
  <w:style w:type="paragraph" w:styleId="Zkladntext">
    <w:name w:val="Body Text"/>
    <w:basedOn w:val="Normln"/>
    <w:link w:val="ZkladntextChar"/>
    <w:rsid w:val="00D542E1"/>
    <w:pPr>
      <w:spacing w:before="120"/>
    </w:pPr>
    <w:rPr>
      <w:rFonts w:eastAsia="Times New Roman"/>
      <w:sz w:val="22"/>
      <w:szCs w:val="20"/>
    </w:rPr>
  </w:style>
  <w:style w:type="character" w:customStyle="1" w:styleId="ZkladntextChar">
    <w:name w:val="Základní text Char"/>
    <w:basedOn w:val="Standardnpsmoodstavce"/>
    <w:link w:val="Zkladntext"/>
    <w:rsid w:val="00D542E1"/>
    <w:rPr>
      <w:rFonts w:eastAsia="Times New Roman" w:cs="Times New Roman"/>
      <w:szCs w:val="20"/>
      <w:lang w:eastAsia="cs-CZ" w:bidi="cs-CZ"/>
    </w:rPr>
  </w:style>
  <w:style w:type="paragraph" w:customStyle="1" w:styleId="ADV-Vertragberschrift">
    <w:name w:val="ADV-Vertrag Überschrift"/>
    <w:basedOn w:val="Nadpis1"/>
    <w:autoRedefine/>
    <w:qFormat/>
    <w:rsid w:val="00ED7C6B"/>
    <w:pPr>
      <w:numPr>
        <w:numId w:val="9"/>
      </w:numPr>
      <w:spacing w:before="360" w:after="240"/>
    </w:pPr>
    <w:rPr>
      <w:rFonts w:ascii="Times New Roman" w:hAnsi="Times New Roman"/>
      <w:sz w:val="32"/>
    </w:rPr>
  </w:style>
  <w:style w:type="character" w:customStyle="1" w:styleId="Nadpis1Char">
    <w:name w:val="Nadpis 1 Char"/>
    <w:basedOn w:val="Standardnpsmoodstavce"/>
    <w:link w:val="Nadpis1"/>
    <w:uiPriority w:val="9"/>
    <w:rsid w:val="00C63501"/>
    <w:rPr>
      <w:rFonts w:ascii="Garamond" w:eastAsiaTheme="majorEastAsia" w:hAnsi="Garamond" w:cs="Times New Roman"/>
      <w:b/>
      <w:bCs/>
      <w:kern w:val="32"/>
      <w:sz w:val="28"/>
      <w:szCs w:val="32"/>
      <w:lang w:eastAsia="cs-CZ" w:bidi="cs-CZ"/>
    </w:rPr>
  </w:style>
  <w:style w:type="table" w:styleId="Mkatabulky">
    <w:name w:val="Table Grid"/>
    <w:basedOn w:val="Normlntabulka"/>
    <w:rsid w:val="00162C2E"/>
    <w:pPr>
      <w:widowControl w:val="0"/>
      <w:autoSpaceDE w:val="0"/>
      <w:autoSpaceDN w:val="0"/>
      <w:adjustRightInd w:val="0"/>
      <w:spacing w:after="0" w:line="240" w:lineRule="auto"/>
    </w:pPr>
    <w:rPr>
      <w:rFonts w:eastAsia="Times New Roman" w:cs="Times New Roman"/>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87473D"/>
    <w:pPr>
      <w:spacing w:after="80" w:line="260" w:lineRule="exact"/>
      <w:jc w:val="both"/>
    </w:pPr>
    <w:rPr>
      <w:rFonts w:eastAsia="Times New Roman" w:cs="Arial"/>
      <w:sz w:val="22"/>
      <w:szCs w:val="22"/>
    </w:rPr>
  </w:style>
  <w:style w:type="paragraph" w:styleId="Nzev">
    <w:name w:val="Title"/>
    <w:basedOn w:val="Normln"/>
    <w:link w:val="NzevChar"/>
    <w:qFormat/>
    <w:rsid w:val="00762767"/>
    <w:pPr>
      <w:jc w:val="center"/>
    </w:pPr>
    <w:rPr>
      <w:rFonts w:ascii="Arial" w:eastAsia="Calibri" w:hAnsi="Arial" w:cs="Arial"/>
      <w:b/>
      <w:bCs/>
      <w:lang w:bidi="ar-SA"/>
    </w:rPr>
  </w:style>
  <w:style w:type="character" w:customStyle="1" w:styleId="NzevChar">
    <w:name w:val="Název Char"/>
    <w:basedOn w:val="Standardnpsmoodstavce"/>
    <w:link w:val="Nzev"/>
    <w:rsid w:val="00762767"/>
    <w:rPr>
      <w:rFonts w:ascii="Arial" w:eastAsia="Calibri" w:hAnsi="Arial" w:cs="Arial"/>
      <w:b/>
      <w:bCs/>
      <w:sz w:val="24"/>
      <w:szCs w:val="24"/>
      <w:lang w:eastAsia="cs-CZ"/>
    </w:rPr>
  </w:style>
  <w:style w:type="character" w:styleId="Odkaznakoment">
    <w:name w:val="annotation reference"/>
    <w:basedOn w:val="Standardnpsmoodstavce"/>
    <w:uiPriority w:val="99"/>
    <w:semiHidden/>
    <w:unhideWhenUsed/>
    <w:rsid w:val="003B4724"/>
    <w:rPr>
      <w:sz w:val="16"/>
      <w:szCs w:val="16"/>
    </w:rPr>
  </w:style>
  <w:style w:type="paragraph" w:styleId="Textkomente">
    <w:name w:val="annotation text"/>
    <w:basedOn w:val="Normln"/>
    <w:link w:val="TextkomenteChar"/>
    <w:uiPriority w:val="99"/>
    <w:semiHidden/>
    <w:unhideWhenUsed/>
    <w:rsid w:val="003B4724"/>
    <w:rPr>
      <w:sz w:val="20"/>
      <w:szCs w:val="20"/>
    </w:rPr>
  </w:style>
  <w:style w:type="character" w:customStyle="1" w:styleId="TextkomenteChar">
    <w:name w:val="Text komentáře Char"/>
    <w:basedOn w:val="Standardnpsmoodstavce"/>
    <w:link w:val="Textkomente"/>
    <w:uiPriority w:val="99"/>
    <w:semiHidden/>
    <w:rsid w:val="003B4724"/>
    <w:rPr>
      <w:rFonts w:eastAsiaTheme="minorEastAsia"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3B4724"/>
    <w:rPr>
      <w:b/>
      <w:bCs/>
    </w:rPr>
  </w:style>
  <w:style w:type="character" w:customStyle="1" w:styleId="PedmtkomenteChar">
    <w:name w:val="Předmět komentáře Char"/>
    <w:basedOn w:val="TextkomenteChar"/>
    <w:link w:val="Pedmtkomente"/>
    <w:uiPriority w:val="99"/>
    <w:semiHidden/>
    <w:rsid w:val="003B4724"/>
    <w:rPr>
      <w:rFonts w:eastAsiaTheme="minorEastAsia" w:cs="Times New Roman"/>
      <w:b/>
      <w:bCs/>
      <w:sz w:val="20"/>
      <w:szCs w:val="20"/>
      <w:lang w:eastAsia="cs-CZ" w:bidi="cs-CZ"/>
    </w:rPr>
  </w:style>
  <w:style w:type="paragraph" w:styleId="Textbubliny">
    <w:name w:val="Balloon Text"/>
    <w:basedOn w:val="Normln"/>
    <w:link w:val="TextbublinyChar"/>
    <w:uiPriority w:val="99"/>
    <w:semiHidden/>
    <w:unhideWhenUsed/>
    <w:rsid w:val="003B4724"/>
    <w:rPr>
      <w:rFonts w:ascii="Tahoma" w:hAnsi="Tahoma" w:cs="Tahoma"/>
      <w:sz w:val="16"/>
      <w:szCs w:val="16"/>
    </w:rPr>
  </w:style>
  <w:style w:type="character" w:customStyle="1" w:styleId="TextbublinyChar">
    <w:name w:val="Text bubliny Char"/>
    <w:basedOn w:val="Standardnpsmoodstavce"/>
    <w:link w:val="Textbubliny"/>
    <w:uiPriority w:val="99"/>
    <w:semiHidden/>
    <w:rsid w:val="003B4724"/>
    <w:rPr>
      <w:rFonts w:ascii="Tahoma" w:eastAsiaTheme="minorEastAsia" w:hAnsi="Tahoma" w:cs="Tahoma"/>
      <w:sz w:val="16"/>
      <w:szCs w:val="16"/>
      <w:lang w:eastAsia="cs-CZ" w:bidi="cs-CZ"/>
    </w:rPr>
  </w:style>
  <w:style w:type="paragraph" w:styleId="Zhlav">
    <w:name w:val="header"/>
    <w:basedOn w:val="Normln"/>
    <w:link w:val="ZhlavChar"/>
    <w:uiPriority w:val="99"/>
    <w:unhideWhenUsed/>
    <w:rsid w:val="002A77F5"/>
    <w:pPr>
      <w:tabs>
        <w:tab w:val="center" w:pos="4536"/>
        <w:tab w:val="right" w:pos="9072"/>
      </w:tabs>
    </w:pPr>
  </w:style>
  <w:style w:type="character" w:customStyle="1" w:styleId="ZhlavChar">
    <w:name w:val="Záhlaví Char"/>
    <w:basedOn w:val="Standardnpsmoodstavce"/>
    <w:link w:val="Zhlav"/>
    <w:uiPriority w:val="99"/>
    <w:rsid w:val="002A77F5"/>
    <w:rPr>
      <w:rFonts w:eastAsiaTheme="minorEastAsia" w:cs="Times New Roman"/>
      <w:sz w:val="24"/>
      <w:szCs w:val="24"/>
      <w:lang w:eastAsia="cs-CZ" w:bidi="cs-CZ"/>
    </w:rPr>
  </w:style>
  <w:style w:type="paragraph" w:styleId="Zpat">
    <w:name w:val="footer"/>
    <w:basedOn w:val="Normln"/>
    <w:link w:val="ZpatChar"/>
    <w:uiPriority w:val="99"/>
    <w:unhideWhenUsed/>
    <w:rsid w:val="002A77F5"/>
    <w:pPr>
      <w:tabs>
        <w:tab w:val="center" w:pos="4536"/>
        <w:tab w:val="right" w:pos="9072"/>
      </w:tabs>
    </w:pPr>
  </w:style>
  <w:style w:type="character" w:customStyle="1" w:styleId="ZpatChar">
    <w:name w:val="Zápatí Char"/>
    <w:basedOn w:val="Standardnpsmoodstavce"/>
    <w:link w:val="Zpat"/>
    <w:uiPriority w:val="99"/>
    <w:rsid w:val="002A77F5"/>
    <w:rPr>
      <w:rFonts w:eastAsiaTheme="minorEastAsia" w:cs="Times New Roman"/>
      <w:sz w:val="24"/>
      <w:szCs w:val="24"/>
      <w:lang w:eastAsia="cs-CZ" w:bidi="cs-CZ"/>
    </w:rPr>
  </w:style>
  <w:style w:type="paragraph" w:customStyle="1" w:styleId="Default">
    <w:name w:val="Default"/>
    <w:rsid w:val="008A1E31"/>
    <w:pPr>
      <w:autoSpaceDE w:val="0"/>
      <w:autoSpaceDN w:val="0"/>
      <w:adjustRightInd w:val="0"/>
      <w:spacing w:after="0" w:line="240" w:lineRule="auto"/>
    </w:pPr>
    <w:rPr>
      <w:rFonts w:ascii="EUAlbertina" w:hAnsi="EUAlbertina" w:cs="EUAlbertina"/>
      <w:color w:val="000000"/>
      <w:sz w:val="24"/>
      <w:szCs w:val="24"/>
    </w:rPr>
  </w:style>
  <w:style w:type="character" w:customStyle="1" w:styleId="Nadpis2Char">
    <w:name w:val="Nadpis 2 Char"/>
    <w:basedOn w:val="Standardnpsmoodstavce"/>
    <w:link w:val="Nadpis2"/>
    <w:uiPriority w:val="9"/>
    <w:rsid w:val="00E31241"/>
    <w:rPr>
      <w:rFonts w:ascii="Garamond" w:eastAsia="Times New Roman" w:hAnsi="Garamond" w:cs="Times New Roman"/>
      <w:sz w:val="24"/>
      <w:szCs w:val="24"/>
      <w:lang w:eastAsia="cs-CZ" w:bidi="cs-CZ"/>
    </w:rPr>
  </w:style>
  <w:style w:type="character" w:customStyle="1" w:styleId="Nadpis3Char">
    <w:name w:val="Nadpis 3 Char"/>
    <w:basedOn w:val="Standardnpsmoodstavce"/>
    <w:link w:val="Nadpis3"/>
    <w:uiPriority w:val="9"/>
    <w:rsid w:val="00E31241"/>
    <w:rPr>
      <w:rFonts w:ascii="Garamond" w:eastAsiaTheme="majorEastAsia" w:hAnsi="Garamond" w:cstheme="majorBidi"/>
      <w:color w:val="000000" w:themeColor="text1"/>
      <w:sz w:val="24"/>
      <w:szCs w:val="24"/>
      <w:lang w:eastAsia="cs-CZ" w:bidi="cs-CZ"/>
    </w:rPr>
  </w:style>
  <w:style w:type="character" w:customStyle="1" w:styleId="Nadpis4Char">
    <w:name w:val="Nadpis 4 Char"/>
    <w:basedOn w:val="Standardnpsmoodstavce"/>
    <w:link w:val="Nadpis4"/>
    <w:uiPriority w:val="9"/>
    <w:rsid w:val="00515930"/>
    <w:rPr>
      <w:rFonts w:asciiTheme="majorHAnsi" w:eastAsiaTheme="majorEastAsia" w:hAnsiTheme="majorHAnsi" w:cstheme="majorBidi"/>
      <w:i/>
      <w:iCs/>
      <w:color w:val="365F91" w:themeColor="accent1" w:themeShade="BF"/>
      <w:sz w:val="24"/>
      <w:szCs w:val="24"/>
      <w:lang w:eastAsia="cs-CZ" w:bidi="cs-CZ"/>
    </w:rPr>
  </w:style>
  <w:style w:type="character" w:customStyle="1" w:styleId="Nadpis5Char">
    <w:name w:val="Nadpis 5 Char"/>
    <w:basedOn w:val="Standardnpsmoodstavce"/>
    <w:link w:val="Nadpis5"/>
    <w:uiPriority w:val="9"/>
    <w:semiHidden/>
    <w:rsid w:val="00515930"/>
    <w:rPr>
      <w:rFonts w:asciiTheme="majorHAnsi" w:eastAsiaTheme="majorEastAsia" w:hAnsiTheme="majorHAnsi" w:cstheme="majorBidi"/>
      <w:color w:val="365F91" w:themeColor="accent1" w:themeShade="BF"/>
      <w:sz w:val="24"/>
      <w:szCs w:val="24"/>
      <w:lang w:eastAsia="cs-CZ" w:bidi="cs-CZ"/>
    </w:rPr>
  </w:style>
  <w:style w:type="character" w:customStyle="1" w:styleId="Nadpis6Char">
    <w:name w:val="Nadpis 6 Char"/>
    <w:basedOn w:val="Standardnpsmoodstavce"/>
    <w:link w:val="Nadpis6"/>
    <w:uiPriority w:val="9"/>
    <w:semiHidden/>
    <w:rsid w:val="00515930"/>
    <w:rPr>
      <w:rFonts w:asciiTheme="majorHAnsi" w:eastAsiaTheme="majorEastAsia" w:hAnsiTheme="majorHAnsi" w:cstheme="majorBidi"/>
      <w:color w:val="243F60" w:themeColor="accent1" w:themeShade="7F"/>
      <w:sz w:val="24"/>
      <w:szCs w:val="24"/>
      <w:lang w:eastAsia="cs-CZ" w:bidi="cs-CZ"/>
    </w:rPr>
  </w:style>
  <w:style w:type="character" w:customStyle="1" w:styleId="Nadpis7Char">
    <w:name w:val="Nadpis 7 Char"/>
    <w:basedOn w:val="Standardnpsmoodstavce"/>
    <w:link w:val="Nadpis7"/>
    <w:uiPriority w:val="9"/>
    <w:semiHidden/>
    <w:rsid w:val="00515930"/>
    <w:rPr>
      <w:rFonts w:asciiTheme="majorHAnsi" w:eastAsiaTheme="majorEastAsia" w:hAnsiTheme="majorHAnsi" w:cstheme="majorBidi"/>
      <w:i/>
      <w:iCs/>
      <w:color w:val="243F60" w:themeColor="accent1" w:themeShade="7F"/>
      <w:sz w:val="24"/>
      <w:szCs w:val="24"/>
      <w:lang w:eastAsia="cs-CZ" w:bidi="cs-CZ"/>
    </w:rPr>
  </w:style>
  <w:style w:type="character" w:customStyle="1" w:styleId="Nadpis8Char">
    <w:name w:val="Nadpis 8 Char"/>
    <w:basedOn w:val="Standardnpsmoodstavce"/>
    <w:link w:val="Nadpis8"/>
    <w:uiPriority w:val="9"/>
    <w:semiHidden/>
    <w:rsid w:val="00515930"/>
    <w:rPr>
      <w:rFonts w:asciiTheme="majorHAnsi" w:eastAsiaTheme="majorEastAsia" w:hAnsiTheme="majorHAnsi" w:cstheme="majorBidi"/>
      <w:color w:val="272727" w:themeColor="text1" w:themeTint="D8"/>
      <w:sz w:val="21"/>
      <w:szCs w:val="21"/>
      <w:lang w:eastAsia="cs-CZ" w:bidi="cs-CZ"/>
    </w:rPr>
  </w:style>
  <w:style w:type="character" w:customStyle="1" w:styleId="Nadpis9Char">
    <w:name w:val="Nadpis 9 Char"/>
    <w:basedOn w:val="Standardnpsmoodstavce"/>
    <w:link w:val="Nadpis9"/>
    <w:uiPriority w:val="9"/>
    <w:semiHidden/>
    <w:rsid w:val="00515930"/>
    <w:rPr>
      <w:rFonts w:asciiTheme="majorHAnsi" w:eastAsiaTheme="majorEastAsia" w:hAnsiTheme="majorHAnsi" w:cstheme="majorBidi"/>
      <w:i/>
      <w:iCs/>
      <w:color w:val="272727" w:themeColor="text1" w:themeTint="D8"/>
      <w:sz w:val="21"/>
      <w:szCs w:val="21"/>
      <w:lang w:eastAsia="cs-CZ" w:bidi="cs-CZ"/>
    </w:rPr>
  </w:style>
  <w:style w:type="paragraph" w:styleId="Bezmezer">
    <w:name w:val="No Spacing"/>
    <w:uiPriority w:val="1"/>
    <w:qFormat/>
    <w:rsid w:val="00CD7155"/>
    <w:pPr>
      <w:spacing w:after="0" w:line="240" w:lineRule="auto"/>
    </w:pPr>
    <w:rPr>
      <w:rFonts w:eastAsiaTheme="minorEastAsia" w:cs="Times New Roman"/>
      <w:sz w:val="24"/>
      <w:szCs w:val="24"/>
      <w:lang w:eastAsia="cs-CZ" w:bidi="cs-CZ"/>
    </w:rPr>
  </w:style>
  <w:style w:type="character" w:customStyle="1" w:styleId="OdstavecseseznamemChar">
    <w:name w:val="Odstavec se seznamem Char"/>
    <w:basedOn w:val="Standardnpsmoodstavce"/>
    <w:link w:val="Odstavecseseznamem"/>
    <w:uiPriority w:val="34"/>
    <w:locked/>
    <w:rsid w:val="005D6A0F"/>
    <w:rPr>
      <w:rFonts w:eastAsiaTheme="minorEastAsia" w:cs="Times New Roman"/>
      <w:sz w:val="24"/>
      <w:szCs w:val="24"/>
      <w:lang w:eastAsia="cs-CZ" w:bidi="cs-CZ"/>
    </w:rPr>
  </w:style>
  <w:style w:type="paragraph" w:customStyle="1" w:styleId="Odrkytverec">
    <w:name w:val="Odrážky čtverec"/>
    <w:basedOn w:val="Odstavecseseznamem"/>
    <w:link w:val="OdrkytverecChar"/>
    <w:qFormat/>
    <w:rsid w:val="006E02C7"/>
    <w:pPr>
      <w:numPr>
        <w:numId w:val="21"/>
      </w:numPr>
      <w:spacing w:before="120" w:after="160" w:line="259" w:lineRule="auto"/>
      <w:ind w:left="714" w:hanging="357"/>
      <w:jc w:val="both"/>
    </w:pPr>
    <w:rPr>
      <w:rFonts w:ascii="Garamond" w:eastAsiaTheme="minorHAnsi" w:hAnsi="Garamond" w:cstheme="minorBidi"/>
      <w:lang w:eastAsia="en-US" w:bidi="ar-SA"/>
    </w:rPr>
  </w:style>
  <w:style w:type="character" w:customStyle="1" w:styleId="OdrkytverecChar">
    <w:name w:val="Odrážky čtverec Char"/>
    <w:basedOn w:val="OdstavecseseznamemChar"/>
    <w:link w:val="Odrkytverec"/>
    <w:rsid w:val="006E02C7"/>
    <w:rPr>
      <w:rFonts w:ascii="Garamond" w:eastAsiaTheme="minorEastAsia" w:hAnsi="Garamond" w:cs="Times New Roman"/>
      <w:sz w:val="24"/>
      <w:szCs w:val="24"/>
      <w:lang w:eastAsia="cs-CZ" w:bidi="cs-CZ"/>
    </w:rPr>
  </w:style>
  <w:style w:type="paragraph" w:styleId="Normlnweb">
    <w:name w:val="Normal (Web)"/>
    <w:basedOn w:val="Normln"/>
    <w:link w:val="NormlnwebChar"/>
    <w:uiPriority w:val="99"/>
    <w:unhideWhenUsed/>
    <w:rsid w:val="00B352A5"/>
    <w:pPr>
      <w:spacing w:before="100" w:beforeAutospacing="1" w:after="100" w:afterAutospacing="1"/>
    </w:pPr>
    <w:rPr>
      <w:rFonts w:ascii="Times New Roman" w:eastAsia="Times New Roman" w:hAnsi="Times New Roman"/>
      <w:lang w:bidi="ar-SA"/>
    </w:rPr>
  </w:style>
  <w:style w:type="character" w:styleId="Hypertextovodkaz">
    <w:name w:val="Hyperlink"/>
    <w:basedOn w:val="Standardnpsmoodstavce"/>
    <w:uiPriority w:val="99"/>
    <w:unhideWhenUsed/>
    <w:rsid w:val="00B352A5"/>
    <w:rPr>
      <w:color w:val="0000FF" w:themeColor="hyperlink"/>
      <w:u w:val="single"/>
    </w:rPr>
  </w:style>
  <w:style w:type="paragraph" w:customStyle="1" w:styleId="maurer1">
    <w:name w:val="maurer 1"/>
    <w:basedOn w:val="Normlnweb"/>
    <w:link w:val="maurer1Char"/>
    <w:rsid w:val="00FC4434"/>
    <w:pPr>
      <w:numPr>
        <w:numId w:val="26"/>
      </w:numPr>
      <w:spacing w:before="0" w:beforeAutospacing="0" w:after="240" w:afterAutospacing="0"/>
      <w:ind w:left="567" w:hanging="577"/>
      <w:jc w:val="both"/>
    </w:pPr>
    <w:rPr>
      <w:rFonts w:ascii="Arial" w:hAnsi="Arial" w:cs="Arial"/>
      <w:b/>
    </w:rPr>
  </w:style>
  <w:style w:type="paragraph" w:customStyle="1" w:styleId="maurer2">
    <w:name w:val="maurer 2"/>
    <w:basedOn w:val="Normlnweb"/>
    <w:link w:val="maurer2Char"/>
    <w:rsid w:val="00FC4434"/>
    <w:pPr>
      <w:spacing w:before="0" w:beforeAutospacing="0" w:after="240" w:afterAutospacing="0"/>
      <w:ind w:left="567"/>
      <w:jc w:val="both"/>
    </w:pPr>
    <w:rPr>
      <w:rFonts w:ascii="Arial" w:hAnsi="Arial" w:cs="Arial"/>
    </w:rPr>
  </w:style>
  <w:style w:type="character" w:customStyle="1" w:styleId="NormlnwebChar">
    <w:name w:val="Normální (web) Char"/>
    <w:basedOn w:val="Standardnpsmoodstavce"/>
    <w:link w:val="Normlnweb"/>
    <w:uiPriority w:val="99"/>
    <w:rsid w:val="00FC4434"/>
    <w:rPr>
      <w:rFonts w:ascii="Times New Roman" w:eastAsia="Times New Roman" w:hAnsi="Times New Roman" w:cs="Times New Roman"/>
      <w:sz w:val="24"/>
      <w:szCs w:val="24"/>
      <w:lang w:eastAsia="cs-CZ"/>
    </w:rPr>
  </w:style>
  <w:style w:type="character" w:customStyle="1" w:styleId="maurer1Char">
    <w:name w:val="maurer 1 Char"/>
    <w:basedOn w:val="NormlnwebChar"/>
    <w:link w:val="maurer1"/>
    <w:rsid w:val="00FC4434"/>
    <w:rPr>
      <w:rFonts w:ascii="Arial" w:eastAsia="Times New Roman" w:hAnsi="Arial" w:cs="Arial"/>
      <w:b/>
      <w:sz w:val="24"/>
      <w:szCs w:val="24"/>
      <w:lang w:eastAsia="cs-CZ"/>
    </w:rPr>
  </w:style>
  <w:style w:type="paragraph" w:customStyle="1" w:styleId="maurer3">
    <w:name w:val="maurer 3"/>
    <w:basedOn w:val="Normlnweb"/>
    <w:link w:val="maurer3Char"/>
    <w:rsid w:val="00FC4434"/>
    <w:pPr>
      <w:numPr>
        <w:numId w:val="27"/>
      </w:numPr>
      <w:spacing w:before="0" w:beforeAutospacing="0" w:after="240" w:afterAutospacing="0"/>
      <w:jc w:val="both"/>
    </w:pPr>
    <w:rPr>
      <w:rFonts w:ascii="Arial" w:hAnsi="Arial" w:cs="Arial"/>
      <w:b/>
    </w:rPr>
  </w:style>
  <w:style w:type="character" w:customStyle="1" w:styleId="maurer2Char">
    <w:name w:val="maurer 2 Char"/>
    <w:basedOn w:val="NormlnwebChar"/>
    <w:link w:val="maurer2"/>
    <w:rsid w:val="00FC4434"/>
    <w:rPr>
      <w:rFonts w:ascii="Arial" w:eastAsia="Times New Roman" w:hAnsi="Arial" w:cs="Arial"/>
      <w:sz w:val="24"/>
      <w:szCs w:val="24"/>
      <w:lang w:eastAsia="cs-CZ"/>
    </w:rPr>
  </w:style>
  <w:style w:type="character" w:customStyle="1" w:styleId="maurer3Char">
    <w:name w:val="maurer 3 Char"/>
    <w:basedOn w:val="NormlnwebChar"/>
    <w:link w:val="maurer3"/>
    <w:rsid w:val="00FC4434"/>
    <w:rPr>
      <w:rFonts w:ascii="Arial" w:eastAsia="Times New Roman" w:hAnsi="Arial" w:cs="Arial"/>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47786">
      <w:bodyDiv w:val="1"/>
      <w:marLeft w:val="0"/>
      <w:marRight w:val="0"/>
      <w:marTop w:val="0"/>
      <w:marBottom w:val="0"/>
      <w:divBdr>
        <w:top w:val="none" w:sz="0" w:space="0" w:color="auto"/>
        <w:left w:val="none" w:sz="0" w:space="0" w:color="auto"/>
        <w:bottom w:val="none" w:sz="0" w:space="0" w:color="auto"/>
        <w:right w:val="none" w:sz="0" w:space="0" w:color="auto"/>
      </w:divBdr>
    </w:div>
    <w:div w:id="925652718">
      <w:bodyDiv w:val="1"/>
      <w:marLeft w:val="0"/>
      <w:marRight w:val="0"/>
      <w:marTop w:val="0"/>
      <w:marBottom w:val="0"/>
      <w:divBdr>
        <w:top w:val="none" w:sz="0" w:space="0" w:color="auto"/>
        <w:left w:val="none" w:sz="0" w:space="0" w:color="auto"/>
        <w:bottom w:val="none" w:sz="0" w:space="0" w:color="auto"/>
        <w:right w:val="none" w:sz="0" w:space="0" w:color="auto"/>
      </w:divBdr>
    </w:div>
    <w:div w:id="1204828989">
      <w:bodyDiv w:val="1"/>
      <w:marLeft w:val="0"/>
      <w:marRight w:val="0"/>
      <w:marTop w:val="0"/>
      <w:marBottom w:val="0"/>
      <w:divBdr>
        <w:top w:val="none" w:sz="0" w:space="0" w:color="auto"/>
        <w:left w:val="none" w:sz="0" w:space="0" w:color="auto"/>
        <w:bottom w:val="none" w:sz="0" w:space="0" w:color="auto"/>
        <w:right w:val="none" w:sz="0" w:space="0" w:color="auto"/>
      </w:divBdr>
    </w:div>
    <w:div w:id="1410543631">
      <w:bodyDiv w:val="1"/>
      <w:marLeft w:val="0"/>
      <w:marRight w:val="0"/>
      <w:marTop w:val="0"/>
      <w:marBottom w:val="0"/>
      <w:divBdr>
        <w:top w:val="none" w:sz="0" w:space="0" w:color="auto"/>
        <w:left w:val="none" w:sz="0" w:space="0" w:color="auto"/>
        <w:bottom w:val="none" w:sz="0" w:space="0" w:color="auto"/>
        <w:right w:val="none" w:sz="0" w:space="0" w:color="auto"/>
      </w:divBdr>
      <w:divsChild>
        <w:div w:id="101533512">
          <w:marLeft w:val="0"/>
          <w:marRight w:val="0"/>
          <w:marTop w:val="0"/>
          <w:marBottom w:val="0"/>
          <w:divBdr>
            <w:top w:val="none" w:sz="0" w:space="0" w:color="auto"/>
            <w:left w:val="none" w:sz="0" w:space="0" w:color="auto"/>
            <w:bottom w:val="none" w:sz="0" w:space="0" w:color="auto"/>
            <w:right w:val="none" w:sz="0" w:space="0" w:color="auto"/>
          </w:divBdr>
          <w:divsChild>
            <w:div w:id="35354732">
              <w:marLeft w:val="0"/>
              <w:marRight w:val="0"/>
              <w:marTop w:val="0"/>
              <w:marBottom w:val="0"/>
              <w:divBdr>
                <w:top w:val="none" w:sz="0" w:space="0" w:color="auto"/>
                <w:left w:val="none" w:sz="0" w:space="0" w:color="auto"/>
                <w:bottom w:val="none" w:sz="0" w:space="0" w:color="auto"/>
                <w:right w:val="none" w:sz="0" w:space="0" w:color="auto"/>
              </w:divBdr>
              <w:divsChild>
                <w:div w:id="1003314659">
                  <w:marLeft w:val="0"/>
                  <w:marRight w:val="0"/>
                  <w:marTop w:val="0"/>
                  <w:marBottom w:val="0"/>
                  <w:divBdr>
                    <w:top w:val="none" w:sz="0" w:space="0" w:color="auto"/>
                    <w:left w:val="none" w:sz="0" w:space="0" w:color="auto"/>
                    <w:bottom w:val="none" w:sz="0" w:space="0" w:color="auto"/>
                    <w:right w:val="none" w:sz="0" w:space="0" w:color="auto"/>
                  </w:divBdr>
                  <w:divsChild>
                    <w:div w:id="630786574">
                      <w:marLeft w:val="0"/>
                      <w:marRight w:val="0"/>
                      <w:marTop w:val="0"/>
                      <w:marBottom w:val="150"/>
                      <w:divBdr>
                        <w:top w:val="none" w:sz="0" w:space="0" w:color="auto"/>
                        <w:left w:val="none" w:sz="0" w:space="0" w:color="auto"/>
                        <w:bottom w:val="none" w:sz="0" w:space="0" w:color="auto"/>
                        <w:right w:val="none" w:sz="0" w:space="0" w:color="auto"/>
                      </w:divBdr>
                      <w:divsChild>
                        <w:div w:id="23218522">
                          <w:marLeft w:val="0"/>
                          <w:marRight w:val="0"/>
                          <w:marTop w:val="0"/>
                          <w:marBottom w:val="0"/>
                          <w:divBdr>
                            <w:top w:val="none" w:sz="0" w:space="0" w:color="auto"/>
                            <w:left w:val="none" w:sz="0" w:space="0" w:color="auto"/>
                            <w:bottom w:val="none" w:sz="0" w:space="0" w:color="auto"/>
                            <w:right w:val="none" w:sz="0" w:space="0" w:color="auto"/>
                          </w:divBdr>
                          <w:divsChild>
                            <w:div w:id="1418943174">
                              <w:marLeft w:val="0"/>
                              <w:marRight w:val="0"/>
                              <w:marTop w:val="0"/>
                              <w:marBottom w:val="0"/>
                              <w:divBdr>
                                <w:top w:val="none" w:sz="0" w:space="0" w:color="auto"/>
                                <w:left w:val="none" w:sz="0" w:space="0" w:color="auto"/>
                                <w:bottom w:val="none" w:sz="0" w:space="0" w:color="auto"/>
                                <w:right w:val="none" w:sz="0" w:space="0" w:color="auto"/>
                              </w:divBdr>
                              <w:divsChild>
                                <w:div w:id="1172452331">
                                  <w:marLeft w:val="0"/>
                                  <w:marRight w:val="0"/>
                                  <w:marTop w:val="0"/>
                                  <w:marBottom w:val="0"/>
                                  <w:divBdr>
                                    <w:top w:val="none" w:sz="0" w:space="0" w:color="auto"/>
                                    <w:left w:val="none" w:sz="0" w:space="0" w:color="auto"/>
                                    <w:bottom w:val="none" w:sz="0" w:space="0" w:color="auto"/>
                                    <w:right w:val="none" w:sz="0" w:space="0" w:color="auto"/>
                                  </w:divBdr>
                                  <w:divsChild>
                                    <w:div w:id="13554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4275-B91F-4E8C-83B2-AD0BF1AE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2729</Words>
  <Characters>16103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dc:creator>
  <cp:lastModifiedBy>Tomáš Maurer</cp:lastModifiedBy>
  <cp:revision>2</cp:revision>
  <dcterms:created xsi:type="dcterms:W3CDTF">2020-01-30T11:51:00Z</dcterms:created>
  <dcterms:modified xsi:type="dcterms:W3CDTF">2020-01-30T11:51:00Z</dcterms:modified>
</cp:coreProperties>
</file>